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78665" w14:textId="77777777" w:rsidR="00065045" w:rsidRPr="00C71B6B" w:rsidRDefault="00065045" w:rsidP="00C91FA9">
      <w:pPr>
        <w:tabs>
          <w:tab w:val="left" w:pos="360"/>
          <w:tab w:val="left" w:pos="720"/>
          <w:tab w:val="left" w:pos="1080"/>
          <w:tab w:val="left" w:pos="1440"/>
          <w:tab w:val="left" w:pos="1800"/>
          <w:tab w:val="left" w:pos="2160"/>
        </w:tabs>
        <w:rPr>
          <w:rFonts w:ascii="Arial" w:hAnsi="Arial" w:cs="Arial"/>
        </w:rPr>
      </w:pPr>
      <w:bookmarkStart w:id="0" w:name="_GoBack"/>
      <w:bookmarkEnd w:id="0"/>
      <w:r w:rsidRPr="00C71B6B">
        <w:rPr>
          <w:rFonts w:ascii="Arial" w:hAnsi="Arial" w:cs="Arial"/>
        </w:rPr>
        <w:t>The people of the State of Michigan enact:</w:t>
      </w:r>
    </w:p>
    <w:p w14:paraId="33D5FFD5" w14:textId="77777777" w:rsidR="00FB5FD1" w:rsidRPr="00C71B6B" w:rsidRDefault="00FB5FD1" w:rsidP="00C91FA9">
      <w:pPr>
        <w:tabs>
          <w:tab w:val="left" w:pos="360"/>
          <w:tab w:val="left" w:pos="720"/>
          <w:tab w:val="left" w:pos="1080"/>
          <w:tab w:val="left" w:pos="1440"/>
          <w:tab w:val="left" w:pos="1800"/>
          <w:tab w:val="left" w:pos="2160"/>
        </w:tabs>
        <w:rPr>
          <w:rFonts w:ascii="Arial" w:hAnsi="Arial" w:cs="Arial"/>
          <w:b/>
        </w:rPr>
      </w:pPr>
    </w:p>
    <w:p w14:paraId="7155437D" w14:textId="3290900D" w:rsidR="00065045" w:rsidRPr="00C71B6B" w:rsidRDefault="00000A74" w:rsidP="00C91FA9">
      <w:pPr>
        <w:tabs>
          <w:tab w:val="left" w:pos="360"/>
          <w:tab w:val="left" w:pos="720"/>
          <w:tab w:val="left" w:pos="1080"/>
          <w:tab w:val="left" w:pos="1440"/>
          <w:tab w:val="left" w:pos="1800"/>
          <w:tab w:val="left" w:pos="2160"/>
        </w:tabs>
        <w:rPr>
          <w:rFonts w:ascii="Arial" w:hAnsi="Arial" w:cs="Arial"/>
        </w:rPr>
      </w:pPr>
      <w:r w:rsidRPr="00C71B6B">
        <w:rPr>
          <w:rFonts w:ascii="Arial" w:hAnsi="Arial" w:cs="Arial"/>
        </w:rPr>
        <w:t>Sec. 1.</w:t>
      </w:r>
      <w:r w:rsidRPr="00C71B6B">
        <w:rPr>
          <w:rFonts w:ascii="Arial" w:hAnsi="Arial" w:cs="Arial"/>
        </w:rPr>
        <w:tab/>
        <w:t>This act shall be known</w:t>
      </w:r>
      <w:r w:rsidR="00065045" w:rsidRPr="00C71B6B">
        <w:rPr>
          <w:rFonts w:ascii="Arial" w:hAnsi="Arial" w:cs="Arial"/>
        </w:rPr>
        <w:t xml:space="preserve"> and may be </w:t>
      </w:r>
      <w:r w:rsidR="00D841EB" w:rsidRPr="00C71B6B">
        <w:rPr>
          <w:rFonts w:ascii="Arial" w:hAnsi="Arial" w:cs="Arial"/>
        </w:rPr>
        <w:t>cited as the Michigan Regulation and Taxation of M</w:t>
      </w:r>
      <w:r w:rsidR="00932AEB" w:rsidRPr="00C71B6B">
        <w:rPr>
          <w:rFonts w:ascii="Arial" w:hAnsi="Arial" w:cs="Arial"/>
        </w:rPr>
        <w:t xml:space="preserve">arihuana Act. </w:t>
      </w:r>
    </w:p>
    <w:p w14:paraId="0ADC7147" w14:textId="77777777" w:rsidR="0099541B" w:rsidRPr="00C71B6B" w:rsidRDefault="0099541B" w:rsidP="00C91FA9">
      <w:pPr>
        <w:tabs>
          <w:tab w:val="left" w:pos="360"/>
          <w:tab w:val="left" w:pos="720"/>
          <w:tab w:val="left" w:pos="1080"/>
          <w:tab w:val="left" w:pos="1440"/>
          <w:tab w:val="left" w:pos="1800"/>
          <w:tab w:val="left" w:pos="2160"/>
        </w:tabs>
        <w:rPr>
          <w:rFonts w:ascii="Arial" w:hAnsi="Arial" w:cs="Arial"/>
        </w:rPr>
      </w:pPr>
    </w:p>
    <w:p w14:paraId="210CE164" w14:textId="494A0F06" w:rsidR="007D13BD" w:rsidRPr="00C71B6B" w:rsidRDefault="00A56D72" w:rsidP="00C91FA9">
      <w:pPr>
        <w:tabs>
          <w:tab w:val="left" w:pos="360"/>
          <w:tab w:val="left" w:pos="720"/>
          <w:tab w:val="left" w:pos="1080"/>
          <w:tab w:val="left" w:pos="1440"/>
          <w:tab w:val="left" w:pos="1800"/>
          <w:tab w:val="left" w:pos="2160"/>
        </w:tabs>
        <w:rPr>
          <w:rFonts w:ascii="Arial" w:hAnsi="Arial" w:cs="Arial"/>
        </w:rPr>
      </w:pPr>
      <w:r w:rsidRPr="00C71B6B">
        <w:rPr>
          <w:rFonts w:ascii="Arial" w:hAnsi="Arial" w:cs="Arial"/>
        </w:rPr>
        <w:t>Sec. 2.</w:t>
      </w:r>
      <w:r w:rsidRPr="00C71B6B">
        <w:rPr>
          <w:rFonts w:ascii="Arial" w:hAnsi="Arial" w:cs="Arial"/>
        </w:rPr>
        <w:tab/>
      </w:r>
      <w:r w:rsidR="001F6310" w:rsidRPr="00C71B6B">
        <w:rPr>
          <w:rFonts w:ascii="Arial" w:hAnsi="Arial" w:cs="Arial"/>
        </w:rPr>
        <w:t>The purpose</w:t>
      </w:r>
      <w:r w:rsidR="007D13BD" w:rsidRPr="00C71B6B">
        <w:rPr>
          <w:rFonts w:ascii="Arial" w:hAnsi="Arial" w:cs="Arial"/>
        </w:rPr>
        <w:t xml:space="preserve"> of this act is to </w:t>
      </w:r>
      <w:r w:rsidRPr="00C71B6B">
        <w:rPr>
          <w:rFonts w:ascii="Arial" w:hAnsi="Arial" w:cs="Arial"/>
        </w:rPr>
        <w:t>make marihuana legal</w:t>
      </w:r>
      <w:r w:rsidR="007F1C8B" w:rsidRPr="00C71B6B">
        <w:rPr>
          <w:rFonts w:ascii="Arial" w:hAnsi="Arial" w:cs="Arial"/>
        </w:rPr>
        <w:t xml:space="preserve"> under state and local law</w:t>
      </w:r>
      <w:r w:rsidRPr="00C71B6B">
        <w:rPr>
          <w:rFonts w:ascii="Arial" w:hAnsi="Arial" w:cs="Arial"/>
        </w:rPr>
        <w:t xml:space="preserve"> for adults 21 years of age or older and to </w:t>
      </w:r>
      <w:r w:rsidR="00BD6394" w:rsidRPr="00C71B6B">
        <w:rPr>
          <w:rFonts w:ascii="Arial" w:hAnsi="Arial" w:cs="Arial"/>
        </w:rPr>
        <w:t>control</w:t>
      </w:r>
      <w:r w:rsidR="007D13BD" w:rsidRPr="00C71B6B">
        <w:rPr>
          <w:rFonts w:ascii="Arial" w:hAnsi="Arial" w:cs="Arial"/>
        </w:rPr>
        <w:t xml:space="preserve"> the </w:t>
      </w:r>
      <w:r w:rsidR="00BD6394" w:rsidRPr="00C71B6B">
        <w:rPr>
          <w:rFonts w:ascii="Arial" w:hAnsi="Arial" w:cs="Arial"/>
        </w:rPr>
        <w:t xml:space="preserve">commercial </w:t>
      </w:r>
      <w:r w:rsidR="007D13BD" w:rsidRPr="00C71B6B">
        <w:rPr>
          <w:rFonts w:ascii="Arial" w:hAnsi="Arial" w:cs="Arial"/>
        </w:rPr>
        <w:t>prod</w:t>
      </w:r>
      <w:r w:rsidR="00006DE1" w:rsidRPr="00C71B6B">
        <w:rPr>
          <w:rFonts w:ascii="Arial" w:hAnsi="Arial" w:cs="Arial"/>
        </w:rPr>
        <w:t>uction and distribution of marih</w:t>
      </w:r>
      <w:r w:rsidR="007D13BD" w:rsidRPr="00C71B6B">
        <w:rPr>
          <w:rFonts w:ascii="Arial" w:hAnsi="Arial" w:cs="Arial"/>
        </w:rPr>
        <w:t>uana under a system that licenses, regulates, and ta</w:t>
      </w:r>
      <w:r w:rsidR="004214AA" w:rsidRPr="00C71B6B">
        <w:rPr>
          <w:rFonts w:ascii="Arial" w:hAnsi="Arial" w:cs="Arial"/>
        </w:rPr>
        <w:t>xes the businesses involved. The</w:t>
      </w:r>
      <w:r w:rsidR="007D13BD" w:rsidRPr="00C71B6B">
        <w:rPr>
          <w:rFonts w:ascii="Arial" w:hAnsi="Arial" w:cs="Arial"/>
        </w:rPr>
        <w:t xml:space="preserve"> intent is to </w:t>
      </w:r>
      <w:r w:rsidR="00FC7A1E" w:rsidRPr="00C71B6B">
        <w:rPr>
          <w:rFonts w:ascii="Arial" w:hAnsi="Arial" w:cs="Arial"/>
        </w:rPr>
        <w:t xml:space="preserve">prevent arrest and </w:t>
      </w:r>
      <w:r w:rsidR="00D5543C" w:rsidRPr="00C71B6B">
        <w:rPr>
          <w:rFonts w:ascii="Arial" w:hAnsi="Arial" w:cs="Arial"/>
        </w:rPr>
        <w:t xml:space="preserve">penalty </w:t>
      </w:r>
      <w:r w:rsidR="00A05E3F" w:rsidRPr="00C71B6B">
        <w:rPr>
          <w:rFonts w:ascii="Arial" w:hAnsi="Arial" w:cs="Arial"/>
        </w:rPr>
        <w:t xml:space="preserve">for </w:t>
      </w:r>
      <w:r w:rsidR="00FC7A1E" w:rsidRPr="00C71B6B">
        <w:rPr>
          <w:rFonts w:ascii="Arial" w:hAnsi="Arial" w:cs="Arial"/>
        </w:rPr>
        <w:t>personal use and cultivation of marihuana</w:t>
      </w:r>
      <w:r w:rsidR="00D5543C" w:rsidRPr="00C71B6B">
        <w:rPr>
          <w:rFonts w:ascii="Arial" w:hAnsi="Arial" w:cs="Arial"/>
        </w:rPr>
        <w:t xml:space="preserve"> by adults 21 years of age or older</w:t>
      </w:r>
      <w:r w:rsidR="00A05E3F" w:rsidRPr="00C71B6B">
        <w:rPr>
          <w:rFonts w:ascii="Arial" w:hAnsi="Arial" w:cs="Arial"/>
        </w:rPr>
        <w:t xml:space="preserve">; </w:t>
      </w:r>
      <w:r w:rsidR="007D13BD" w:rsidRPr="00C71B6B">
        <w:rPr>
          <w:rFonts w:ascii="Arial" w:hAnsi="Arial" w:cs="Arial"/>
        </w:rPr>
        <w:t xml:space="preserve">remove the </w:t>
      </w:r>
      <w:r w:rsidR="00BD6394" w:rsidRPr="00C71B6B">
        <w:rPr>
          <w:rFonts w:ascii="Arial" w:hAnsi="Arial" w:cs="Arial"/>
        </w:rPr>
        <w:t xml:space="preserve">commercial </w:t>
      </w:r>
      <w:r w:rsidR="007D13BD" w:rsidRPr="00C71B6B">
        <w:rPr>
          <w:rFonts w:ascii="Arial" w:hAnsi="Arial" w:cs="Arial"/>
        </w:rPr>
        <w:t>production and distribution of marihuana from the illicit market</w:t>
      </w:r>
      <w:r w:rsidR="001F6310" w:rsidRPr="00C71B6B">
        <w:rPr>
          <w:rFonts w:ascii="Arial" w:hAnsi="Arial" w:cs="Arial"/>
        </w:rPr>
        <w:t>; prevent revenue generated from commerce in marihuana from going to criminal enterprises or gangs; prevent the distribution of marihuana to persons under 21 years of age; prevent the diversion of marihuana to illicit markets; ensure safety of marihuana and marihuana-infused products; prevent adverse pub</w:t>
      </w:r>
      <w:r w:rsidR="00C90E64" w:rsidRPr="00C71B6B">
        <w:rPr>
          <w:rFonts w:ascii="Arial" w:hAnsi="Arial" w:cs="Arial"/>
        </w:rPr>
        <w:t xml:space="preserve">lic health consequences; and </w:t>
      </w:r>
      <w:r w:rsidR="001F6310" w:rsidRPr="00C71B6B">
        <w:rPr>
          <w:rFonts w:ascii="Arial" w:hAnsi="Arial" w:cs="Arial"/>
        </w:rPr>
        <w:t xml:space="preserve">ensure security of marihuana establishments. </w:t>
      </w:r>
      <w:r w:rsidR="007D13BD" w:rsidRPr="00C71B6B">
        <w:rPr>
          <w:rFonts w:ascii="Arial" w:hAnsi="Arial" w:cs="Arial"/>
        </w:rPr>
        <w:t>To t</w:t>
      </w:r>
      <w:r w:rsidR="004214AA" w:rsidRPr="00C71B6B">
        <w:rPr>
          <w:rFonts w:ascii="Arial" w:hAnsi="Arial" w:cs="Arial"/>
        </w:rPr>
        <w:t>he fullest extent possible, this act</w:t>
      </w:r>
      <w:r w:rsidRPr="00C71B6B">
        <w:rPr>
          <w:rFonts w:ascii="Arial" w:hAnsi="Arial" w:cs="Arial"/>
        </w:rPr>
        <w:t xml:space="preserve"> shall be </w:t>
      </w:r>
      <w:r w:rsidR="007D13BD" w:rsidRPr="00C71B6B">
        <w:rPr>
          <w:rFonts w:ascii="Arial" w:hAnsi="Arial" w:cs="Arial"/>
        </w:rPr>
        <w:t xml:space="preserve">interpreted in accordance with the purpose and intent set forth in this section. </w:t>
      </w:r>
    </w:p>
    <w:p w14:paraId="16012C5B" w14:textId="33C46991" w:rsidR="00932AEB" w:rsidRPr="00C71B6B" w:rsidRDefault="00932AEB" w:rsidP="00C91FA9">
      <w:pPr>
        <w:tabs>
          <w:tab w:val="left" w:pos="360"/>
          <w:tab w:val="left" w:pos="720"/>
          <w:tab w:val="left" w:pos="1080"/>
          <w:tab w:val="left" w:pos="1440"/>
          <w:tab w:val="left" w:pos="1800"/>
          <w:tab w:val="left" w:pos="2160"/>
        </w:tabs>
        <w:rPr>
          <w:rFonts w:ascii="Arial" w:hAnsi="Arial" w:cs="Arial"/>
          <w:b/>
        </w:rPr>
      </w:pPr>
    </w:p>
    <w:p w14:paraId="460F572E" w14:textId="7582E16E" w:rsidR="001F7A5D" w:rsidRPr="00C71B6B" w:rsidRDefault="00932AEB" w:rsidP="00C91FA9">
      <w:pPr>
        <w:tabs>
          <w:tab w:val="left" w:pos="360"/>
          <w:tab w:val="left" w:pos="720"/>
          <w:tab w:val="left" w:pos="1080"/>
          <w:tab w:val="left" w:pos="1440"/>
          <w:tab w:val="left" w:pos="1800"/>
          <w:tab w:val="left" w:pos="2160"/>
        </w:tabs>
        <w:rPr>
          <w:rFonts w:ascii="Arial" w:hAnsi="Arial" w:cs="Arial"/>
        </w:rPr>
      </w:pPr>
      <w:r w:rsidRPr="00C71B6B">
        <w:rPr>
          <w:rFonts w:ascii="Arial" w:hAnsi="Arial" w:cs="Arial"/>
        </w:rPr>
        <w:t>Sec</w:t>
      </w:r>
      <w:r w:rsidR="00601E79" w:rsidRPr="00C71B6B">
        <w:rPr>
          <w:rFonts w:ascii="Arial" w:hAnsi="Arial" w:cs="Arial"/>
        </w:rPr>
        <w:t>. 3</w:t>
      </w:r>
      <w:r w:rsidRPr="00C71B6B">
        <w:rPr>
          <w:rFonts w:ascii="Arial" w:hAnsi="Arial" w:cs="Arial"/>
        </w:rPr>
        <w:t>.</w:t>
      </w:r>
      <w:r w:rsidRPr="00C71B6B">
        <w:rPr>
          <w:rFonts w:ascii="Arial" w:hAnsi="Arial" w:cs="Arial"/>
        </w:rPr>
        <w:tab/>
        <w:t>As used in this act:</w:t>
      </w:r>
    </w:p>
    <w:p w14:paraId="024483B9" w14:textId="77777777" w:rsidR="008766D3" w:rsidRPr="00C71B6B" w:rsidRDefault="00F3174A" w:rsidP="008766D3">
      <w:pPr>
        <w:pStyle w:val="ListParagraph"/>
        <w:tabs>
          <w:tab w:val="left" w:pos="360"/>
          <w:tab w:val="left" w:pos="720"/>
          <w:tab w:val="left" w:pos="1080"/>
          <w:tab w:val="left" w:pos="1440"/>
          <w:tab w:val="left" w:pos="1800"/>
          <w:tab w:val="left" w:pos="2160"/>
        </w:tabs>
        <w:ind w:left="360"/>
        <w:rPr>
          <w:rFonts w:ascii="Arial" w:hAnsi="Arial" w:cs="Arial"/>
          <w:color w:val="000000" w:themeColor="text1"/>
        </w:rPr>
      </w:pPr>
      <w:r w:rsidRPr="00C71B6B">
        <w:rPr>
          <w:rFonts w:ascii="Arial" w:hAnsi="Arial" w:cs="Arial"/>
        </w:rPr>
        <w:t>(a)</w:t>
      </w:r>
      <w:r w:rsidR="005A06E6" w:rsidRPr="00C71B6B">
        <w:rPr>
          <w:rFonts w:ascii="Arial" w:hAnsi="Arial" w:cs="Arial"/>
        </w:rPr>
        <w:t xml:space="preserve"> “</w:t>
      </w:r>
      <w:r w:rsidR="00374115" w:rsidRPr="00C71B6B">
        <w:rPr>
          <w:rFonts w:ascii="Arial" w:hAnsi="Arial" w:cs="Arial"/>
        </w:rPr>
        <w:t>Cultivate” means to propag</w:t>
      </w:r>
      <w:r w:rsidR="005464E0" w:rsidRPr="00C71B6B">
        <w:rPr>
          <w:rFonts w:ascii="Arial" w:hAnsi="Arial" w:cs="Arial"/>
        </w:rPr>
        <w:t>ate, breed, grow, harvest, dry,</w:t>
      </w:r>
      <w:r w:rsidR="00C75220" w:rsidRPr="00C71B6B">
        <w:rPr>
          <w:rFonts w:ascii="Arial" w:hAnsi="Arial" w:cs="Arial"/>
        </w:rPr>
        <w:t xml:space="preserve"> </w:t>
      </w:r>
      <w:r w:rsidR="00374115" w:rsidRPr="00C71B6B">
        <w:rPr>
          <w:rFonts w:ascii="Arial" w:hAnsi="Arial" w:cs="Arial"/>
        </w:rPr>
        <w:t xml:space="preserve">cure, or separate </w:t>
      </w:r>
      <w:r w:rsidR="00374115" w:rsidRPr="00C71B6B">
        <w:rPr>
          <w:rFonts w:ascii="Arial" w:hAnsi="Arial" w:cs="Arial"/>
          <w:color w:val="000000" w:themeColor="text1"/>
        </w:rPr>
        <w:t>parts of the marihuana plant</w:t>
      </w:r>
      <w:r w:rsidR="00862851" w:rsidRPr="00C71B6B">
        <w:rPr>
          <w:rFonts w:ascii="Arial" w:hAnsi="Arial" w:cs="Arial"/>
          <w:color w:val="000000" w:themeColor="text1"/>
        </w:rPr>
        <w:t xml:space="preserve"> by manual or mechanical means.</w:t>
      </w:r>
    </w:p>
    <w:p w14:paraId="371AE539" w14:textId="327A3D08" w:rsidR="00B74F2B" w:rsidRPr="00C71B6B" w:rsidRDefault="008766D3" w:rsidP="008766D3">
      <w:pPr>
        <w:pStyle w:val="ListParagraph"/>
        <w:tabs>
          <w:tab w:val="left" w:pos="360"/>
          <w:tab w:val="left" w:pos="720"/>
          <w:tab w:val="left" w:pos="1080"/>
          <w:tab w:val="left" w:pos="1440"/>
          <w:tab w:val="left" w:pos="1800"/>
          <w:tab w:val="left" w:pos="2160"/>
        </w:tabs>
        <w:ind w:left="360"/>
        <w:rPr>
          <w:rFonts w:ascii="Arial" w:hAnsi="Arial" w:cs="Arial"/>
          <w:color w:val="000000" w:themeColor="text1"/>
        </w:rPr>
      </w:pPr>
      <w:r w:rsidRPr="00C71B6B">
        <w:rPr>
          <w:rFonts w:ascii="Arial" w:hAnsi="Arial" w:cs="Arial"/>
          <w:color w:val="000000" w:themeColor="text1"/>
        </w:rPr>
        <w:t xml:space="preserve">(b) </w:t>
      </w:r>
      <w:r w:rsidR="009200A3" w:rsidRPr="00C71B6B">
        <w:rPr>
          <w:rFonts w:ascii="Arial" w:hAnsi="Arial" w:cs="Arial"/>
          <w:color w:val="000000" w:themeColor="text1"/>
        </w:rPr>
        <w:t>“Department” means the department of licensing and regulatory affairs.</w:t>
      </w:r>
    </w:p>
    <w:p w14:paraId="1E1024AA" w14:textId="17EB07A6" w:rsidR="001F7A5D" w:rsidRPr="00C71B6B" w:rsidRDefault="005A06E6" w:rsidP="00C91FA9">
      <w:pPr>
        <w:pStyle w:val="ListParagraph"/>
        <w:tabs>
          <w:tab w:val="left" w:pos="360"/>
          <w:tab w:val="left" w:pos="720"/>
          <w:tab w:val="left" w:pos="1080"/>
          <w:tab w:val="left" w:pos="1440"/>
          <w:tab w:val="left" w:pos="1800"/>
          <w:tab w:val="left" w:pos="2160"/>
        </w:tabs>
        <w:ind w:left="360"/>
        <w:rPr>
          <w:rFonts w:ascii="Arial" w:hAnsi="Arial" w:cs="Arial"/>
        </w:rPr>
      </w:pPr>
      <w:r w:rsidRPr="00C71B6B">
        <w:rPr>
          <w:rFonts w:ascii="Arial" w:hAnsi="Arial" w:cs="Arial"/>
        </w:rPr>
        <w:t xml:space="preserve">(c) </w:t>
      </w:r>
      <w:r w:rsidR="00840569" w:rsidRPr="00C71B6B">
        <w:rPr>
          <w:rFonts w:ascii="Arial" w:hAnsi="Arial" w:cs="Arial"/>
        </w:rPr>
        <w:t>“I</w:t>
      </w:r>
      <w:r w:rsidR="0055425F" w:rsidRPr="00C71B6B">
        <w:rPr>
          <w:rFonts w:ascii="Arial" w:hAnsi="Arial" w:cs="Arial"/>
        </w:rPr>
        <w:t xml:space="preserve">ndustrial hemp” means a plant of the genus </w:t>
      </w:r>
      <w:r w:rsidR="004D7FC5" w:rsidRPr="00C71B6B">
        <w:rPr>
          <w:rFonts w:ascii="Arial" w:hAnsi="Arial" w:cs="Arial"/>
        </w:rPr>
        <w:t>c</w:t>
      </w:r>
      <w:r w:rsidR="0055425F" w:rsidRPr="00C71B6B">
        <w:rPr>
          <w:rFonts w:ascii="Arial" w:hAnsi="Arial" w:cs="Arial"/>
        </w:rPr>
        <w:t>annabis and any part of that plant, whether growing or not, with a delta-9 tetrahydrocannabinol concentration that does not ex</w:t>
      </w:r>
      <w:r w:rsidR="00840569" w:rsidRPr="00C71B6B">
        <w:rPr>
          <w:rFonts w:ascii="Arial" w:hAnsi="Arial" w:cs="Arial"/>
        </w:rPr>
        <w:t xml:space="preserve">ceed </w:t>
      </w:r>
      <w:r w:rsidR="00FB779F" w:rsidRPr="00C71B6B">
        <w:rPr>
          <w:rFonts w:ascii="Arial" w:hAnsi="Arial" w:cs="Arial"/>
        </w:rPr>
        <w:t>0.3%</w:t>
      </w:r>
      <w:r w:rsidR="001E02C1" w:rsidRPr="00C71B6B">
        <w:rPr>
          <w:rFonts w:ascii="Arial" w:hAnsi="Arial" w:cs="Arial"/>
        </w:rPr>
        <w:t xml:space="preserve"> </w:t>
      </w:r>
      <w:r w:rsidR="00D841EB" w:rsidRPr="00C71B6B">
        <w:rPr>
          <w:rFonts w:ascii="Arial" w:hAnsi="Arial" w:cs="Arial"/>
        </w:rPr>
        <w:t>on a dry-</w:t>
      </w:r>
      <w:r w:rsidR="00840569" w:rsidRPr="00C71B6B">
        <w:rPr>
          <w:rFonts w:ascii="Arial" w:hAnsi="Arial" w:cs="Arial"/>
        </w:rPr>
        <w:t>weight basis, or per volume or weight of marihuana</w:t>
      </w:r>
      <w:r w:rsidR="007A771B" w:rsidRPr="00C71B6B">
        <w:rPr>
          <w:rFonts w:ascii="Arial" w:hAnsi="Arial" w:cs="Arial"/>
        </w:rPr>
        <w:t>-infused</w:t>
      </w:r>
      <w:r w:rsidR="00D841EB" w:rsidRPr="00C71B6B">
        <w:rPr>
          <w:rFonts w:ascii="Arial" w:hAnsi="Arial" w:cs="Arial"/>
        </w:rPr>
        <w:t xml:space="preserve"> product, or the combined per</w:t>
      </w:r>
      <w:r w:rsidR="00840569" w:rsidRPr="00C71B6B">
        <w:rPr>
          <w:rFonts w:ascii="Arial" w:hAnsi="Arial" w:cs="Arial"/>
        </w:rPr>
        <w:t xml:space="preserve">cent of delta-9-tetrahydrocannabinol and tetrahydrocannabinolic acid in any part of the plant of the genus </w:t>
      </w:r>
      <w:r w:rsidR="004D7FC5" w:rsidRPr="00C71B6B">
        <w:rPr>
          <w:rFonts w:ascii="Arial" w:hAnsi="Arial" w:cs="Arial"/>
        </w:rPr>
        <w:t>c</w:t>
      </w:r>
      <w:r w:rsidR="00840569" w:rsidRPr="00C71B6B">
        <w:rPr>
          <w:rFonts w:ascii="Arial" w:hAnsi="Arial" w:cs="Arial"/>
        </w:rPr>
        <w:t xml:space="preserve">annabis regardless of moisture content. </w:t>
      </w:r>
    </w:p>
    <w:p w14:paraId="059FF86D" w14:textId="265D7AE5" w:rsidR="001F7A5D" w:rsidRPr="00C71B6B" w:rsidRDefault="008766D3" w:rsidP="00C91FA9">
      <w:pPr>
        <w:pStyle w:val="ListParagraph"/>
        <w:tabs>
          <w:tab w:val="left" w:pos="360"/>
          <w:tab w:val="left" w:pos="720"/>
          <w:tab w:val="left" w:pos="1080"/>
          <w:tab w:val="left" w:pos="1440"/>
          <w:tab w:val="left" w:pos="1800"/>
          <w:tab w:val="left" w:pos="2160"/>
        </w:tabs>
        <w:ind w:left="360"/>
        <w:rPr>
          <w:rFonts w:ascii="Arial" w:hAnsi="Arial" w:cs="Arial"/>
        </w:rPr>
      </w:pPr>
      <w:r w:rsidRPr="00C71B6B">
        <w:rPr>
          <w:rFonts w:ascii="Arial" w:hAnsi="Arial" w:cs="Arial"/>
        </w:rPr>
        <w:t>(d</w:t>
      </w:r>
      <w:r w:rsidR="00F3174A" w:rsidRPr="00C71B6B">
        <w:rPr>
          <w:rFonts w:ascii="Arial" w:hAnsi="Arial" w:cs="Arial"/>
        </w:rPr>
        <w:t>)</w:t>
      </w:r>
      <w:r w:rsidR="005A06E6" w:rsidRPr="00C71B6B">
        <w:rPr>
          <w:rFonts w:ascii="Arial" w:hAnsi="Arial" w:cs="Arial"/>
        </w:rPr>
        <w:t xml:space="preserve"> </w:t>
      </w:r>
      <w:r w:rsidR="00840569" w:rsidRPr="00C71B6B">
        <w:rPr>
          <w:rFonts w:ascii="Arial" w:hAnsi="Arial" w:cs="Arial"/>
        </w:rPr>
        <w:t>“M</w:t>
      </w:r>
      <w:r w:rsidR="009C543E" w:rsidRPr="00C71B6B">
        <w:rPr>
          <w:rFonts w:ascii="Arial" w:hAnsi="Arial" w:cs="Arial"/>
        </w:rPr>
        <w:t>arihuana” means all</w:t>
      </w:r>
      <w:r w:rsidR="0055425F" w:rsidRPr="00C71B6B">
        <w:rPr>
          <w:rFonts w:ascii="Arial" w:hAnsi="Arial" w:cs="Arial"/>
        </w:rPr>
        <w:t xml:space="preserve"> part</w:t>
      </w:r>
      <w:r w:rsidR="009C543E" w:rsidRPr="00C71B6B">
        <w:rPr>
          <w:rFonts w:ascii="Arial" w:hAnsi="Arial" w:cs="Arial"/>
        </w:rPr>
        <w:t>s</w:t>
      </w:r>
      <w:r w:rsidR="0055425F" w:rsidRPr="00C71B6B">
        <w:rPr>
          <w:rFonts w:ascii="Arial" w:hAnsi="Arial" w:cs="Arial"/>
        </w:rPr>
        <w:t xml:space="preserve"> of the plant of the genus</w:t>
      </w:r>
      <w:r w:rsidR="009C543E" w:rsidRPr="00C71B6B">
        <w:rPr>
          <w:rFonts w:ascii="Arial" w:hAnsi="Arial" w:cs="Arial"/>
        </w:rPr>
        <w:t xml:space="preserve"> </w:t>
      </w:r>
      <w:r w:rsidR="004D7FC5" w:rsidRPr="00C71B6B">
        <w:rPr>
          <w:rFonts w:ascii="Arial" w:hAnsi="Arial" w:cs="Arial"/>
        </w:rPr>
        <w:t>c</w:t>
      </w:r>
      <w:r w:rsidR="009C543E" w:rsidRPr="00C71B6B">
        <w:rPr>
          <w:rFonts w:ascii="Arial" w:hAnsi="Arial" w:cs="Arial"/>
        </w:rPr>
        <w:t>annabis, growing or not; the</w:t>
      </w:r>
      <w:r w:rsidR="0055425F" w:rsidRPr="00C71B6B">
        <w:rPr>
          <w:rFonts w:ascii="Arial" w:hAnsi="Arial" w:cs="Arial"/>
        </w:rPr>
        <w:t xml:space="preserve"> seeds</w:t>
      </w:r>
      <w:r w:rsidR="009C543E" w:rsidRPr="00C71B6B">
        <w:rPr>
          <w:rFonts w:ascii="Arial" w:hAnsi="Arial" w:cs="Arial"/>
        </w:rPr>
        <w:t xml:space="preserve"> of the plant;</w:t>
      </w:r>
      <w:r w:rsidR="0055425F" w:rsidRPr="00C71B6B">
        <w:rPr>
          <w:rFonts w:ascii="Arial" w:hAnsi="Arial" w:cs="Arial"/>
        </w:rPr>
        <w:t xml:space="preserve"> the resin extra</w:t>
      </w:r>
      <w:r w:rsidR="009C543E" w:rsidRPr="00C71B6B">
        <w:rPr>
          <w:rFonts w:ascii="Arial" w:hAnsi="Arial" w:cs="Arial"/>
        </w:rPr>
        <w:t>cted from any part of the plant;</w:t>
      </w:r>
      <w:r w:rsidR="0055425F" w:rsidRPr="00C71B6B">
        <w:rPr>
          <w:rFonts w:ascii="Arial" w:hAnsi="Arial" w:cs="Arial"/>
        </w:rPr>
        <w:t xml:space="preserve"> and every compound, manufacture, salt, derivative, m</w:t>
      </w:r>
      <w:r w:rsidR="00840569" w:rsidRPr="00C71B6B">
        <w:rPr>
          <w:rFonts w:ascii="Arial" w:hAnsi="Arial" w:cs="Arial"/>
        </w:rPr>
        <w:t>ixture, or preparation of the pla</w:t>
      </w:r>
      <w:r w:rsidR="0055425F" w:rsidRPr="00C71B6B">
        <w:rPr>
          <w:rFonts w:ascii="Arial" w:hAnsi="Arial" w:cs="Arial"/>
        </w:rPr>
        <w:t>nt</w:t>
      </w:r>
      <w:r w:rsidR="009C543E" w:rsidRPr="00C71B6B">
        <w:rPr>
          <w:rFonts w:ascii="Arial" w:hAnsi="Arial" w:cs="Arial"/>
        </w:rPr>
        <w:t xml:space="preserve"> or its seeds or resin</w:t>
      </w:r>
      <w:r w:rsidR="0055425F" w:rsidRPr="00C71B6B">
        <w:rPr>
          <w:rFonts w:ascii="Arial" w:hAnsi="Arial" w:cs="Arial"/>
        </w:rPr>
        <w:t>, including marihuana concentrate. Marihuana does not include</w:t>
      </w:r>
      <w:r w:rsidR="001F7A5D" w:rsidRPr="00C71B6B">
        <w:rPr>
          <w:rFonts w:ascii="Arial" w:hAnsi="Arial" w:cs="Arial"/>
        </w:rPr>
        <w:t>:</w:t>
      </w:r>
    </w:p>
    <w:p w14:paraId="650A2E1C" w14:textId="1D7D3057" w:rsidR="001F7A5D" w:rsidRPr="00C71B6B" w:rsidRDefault="005B270B" w:rsidP="005B270B">
      <w:pPr>
        <w:pStyle w:val="ListParagraph"/>
        <w:tabs>
          <w:tab w:val="left" w:pos="360"/>
          <w:tab w:val="left" w:pos="720"/>
          <w:tab w:val="left" w:pos="1080"/>
          <w:tab w:val="left" w:pos="1440"/>
          <w:tab w:val="left" w:pos="1800"/>
          <w:tab w:val="left" w:pos="2160"/>
        </w:tabs>
        <w:rPr>
          <w:rFonts w:ascii="Arial" w:hAnsi="Arial" w:cs="Arial"/>
        </w:rPr>
      </w:pPr>
      <w:r w:rsidRPr="00C71B6B">
        <w:rPr>
          <w:rFonts w:ascii="Arial" w:hAnsi="Arial" w:cs="Arial"/>
        </w:rPr>
        <w:t xml:space="preserve">(1) </w:t>
      </w:r>
      <w:r w:rsidR="009C543E" w:rsidRPr="00C71B6B">
        <w:rPr>
          <w:rFonts w:ascii="Arial" w:hAnsi="Arial" w:cs="Arial"/>
        </w:rPr>
        <w:t xml:space="preserve">the mature stalks of the plant, </w:t>
      </w:r>
      <w:r w:rsidR="0055425F" w:rsidRPr="00C71B6B">
        <w:rPr>
          <w:rFonts w:ascii="Arial" w:hAnsi="Arial" w:cs="Arial"/>
        </w:rPr>
        <w:t>fiber produced from the stalks</w:t>
      </w:r>
      <w:r w:rsidR="009C543E" w:rsidRPr="00C71B6B">
        <w:rPr>
          <w:rFonts w:ascii="Arial" w:hAnsi="Arial" w:cs="Arial"/>
        </w:rPr>
        <w:t xml:space="preserve">, oil or </w:t>
      </w:r>
      <w:r w:rsidR="0055425F" w:rsidRPr="00C71B6B">
        <w:rPr>
          <w:rFonts w:ascii="Arial" w:hAnsi="Arial" w:cs="Arial"/>
        </w:rPr>
        <w:t xml:space="preserve">cake made from the seeds of the plant, </w:t>
      </w:r>
      <w:r w:rsidR="009C543E" w:rsidRPr="00C71B6B">
        <w:rPr>
          <w:rFonts w:ascii="Arial" w:hAnsi="Arial" w:cs="Arial"/>
        </w:rPr>
        <w:t xml:space="preserve">any other compound, manufacture, salt, derivative, mixture, or preparation of the mature stalks, except the resin </w:t>
      </w:r>
      <w:r w:rsidR="00D841EB" w:rsidRPr="00C71B6B">
        <w:rPr>
          <w:rFonts w:ascii="Arial" w:hAnsi="Arial" w:cs="Arial"/>
        </w:rPr>
        <w:t>extracted from those stalks, fib</w:t>
      </w:r>
      <w:r w:rsidR="009C543E" w:rsidRPr="00C71B6B">
        <w:rPr>
          <w:rFonts w:ascii="Arial" w:hAnsi="Arial" w:cs="Arial"/>
        </w:rPr>
        <w:t xml:space="preserve">er, oil, or cake, </w:t>
      </w:r>
      <w:r w:rsidR="00840569" w:rsidRPr="00C71B6B">
        <w:rPr>
          <w:rFonts w:ascii="Arial" w:hAnsi="Arial" w:cs="Arial"/>
        </w:rPr>
        <w:t xml:space="preserve">or </w:t>
      </w:r>
      <w:r w:rsidR="009C543E" w:rsidRPr="00C71B6B">
        <w:rPr>
          <w:rFonts w:ascii="Arial" w:hAnsi="Arial" w:cs="Arial"/>
        </w:rPr>
        <w:t xml:space="preserve">any </w:t>
      </w:r>
      <w:r w:rsidR="0055425F" w:rsidRPr="00C71B6B">
        <w:rPr>
          <w:rFonts w:ascii="Arial" w:hAnsi="Arial" w:cs="Arial"/>
        </w:rPr>
        <w:t>sterilized seed of the plant th</w:t>
      </w:r>
      <w:r w:rsidR="00840569" w:rsidRPr="00C71B6B">
        <w:rPr>
          <w:rFonts w:ascii="Arial" w:hAnsi="Arial" w:cs="Arial"/>
        </w:rPr>
        <w:t>at is incapable of germination;</w:t>
      </w:r>
    </w:p>
    <w:p w14:paraId="5297D112" w14:textId="56983193" w:rsidR="001F7A5D" w:rsidRPr="00C71B6B" w:rsidRDefault="005B270B" w:rsidP="005B270B">
      <w:pPr>
        <w:tabs>
          <w:tab w:val="left" w:pos="360"/>
          <w:tab w:val="left" w:pos="720"/>
          <w:tab w:val="left" w:pos="1080"/>
          <w:tab w:val="left" w:pos="1440"/>
          <w:tab w:val="left" w:pos="1800"/>
          <w:tab w:val="left" w:pos="2160"/>
        </w:tabs>
        <w:rPr>
          <w:rFonts w:ascii="Arial" w:hAnsi="Arial" w:cs="Arial"/>
        </w:rPr>
      </w:pPr>
      <w:r w:rsidRPr="00C71B6B">
        <w:rPr>
          <w:rFonts w:ascii="Arial" w:hAnsi="Arial" w:cs="Arial"/>
        </w:rPr>
        <w:tab/>
      </w:r>
      <w:r w:rsidRPr="00C71B6B">
        <w:rPr>
          <w:rFonts w:ascii="Arial" w:hAnsi="Arial" w:cs="Arial"/>
        </w:rPr>
        <w:tab/>
        <w:t xml:space="preserve">(2) </w:t>
      </w:r>
      <w:r w:rsidR="00840569" w:rsidRPr="00C71B6B">
        <w:rPr>
          <w:rFonts w:ascii="Arial" w:hAnsi="Arial" w:cs="Arial"/>
        </w:rPr>
        <w:t>industrial hemp; or</w:t>
      </w:r>
    </w:p>
    <w:p w14:paraId="253C84C5" w14:textId="1084D689" w:rsidR="0055425F" w:rsidRPr="00C71B6B" w:rsidRDefault="005B270B" w:rsidP="005B270B">
      <w:pPr>
        <w:pStyle w:val="ListParagraph"/>
        <w:tabs>
          <w:tab w:val="left" w:pos="360"/>
          <w:tab w:val="left" w:pos="720"/>
          <w:tab w:val="left" w:pos="1080"/>
          <w:tab w:val="left" w:pos="1440"/>
          <w:tab w:val="left" w:pos="1800"/>
          <w:tab w:val="left" w:pos="2160"/>
        </w:tabs>
        <w:rPr>
          <w:rFonts w:ascii="Arial" w:hAnsi="Arial" w:cs="Arial"/>
        </w:rPr>
      </w:pPr>
      <w:r w:rsidRPr="00C71B6B">
        <w:rPr>
          <w:rFonts w:ascii="Arial" w:hAnsi="Arial" w:cs="Arial"/>
        </w:rPr>
        <w:t xml:space="preserve">(3) </w:t>
      </w:r>
      <w:r w:rsidR="0055425F" w:rsidRPr="00C71B6B">
        <w:rPr>
          <w:rFonts w:ascii="Arial" w:hAnsi="Arial" w:cs="Arial"/>
        </w:rPr>
        <w:t>any other ingredient combined with marihuana to prepare topical or oral administrations,</w:t>
      </w:r>
      <w:r w:rsidR="00840569" w:rsidRPr="00C71B6B">
        <w:rPr>
          <w:rFonts w:ascii="Arial" w:hAnsi="Arial" w:cs="Arial"/>
        </w:rPr>
        <w:t xml:space="preserve"> food, drink, or other products.</w:t>
      </w:r>
    </w:p>
    <w:p w14:paraId="1DBE3C41" w14:textId="26C8C7E8" w:rsidR="00840569" w:rsidRPr="00C71B6B" w:rsidRDefault="008766D3" w:rsidP="00C91FA9">
      <w:pPr>
        <w:pStyle w:val="ListParagraph"/>
        <w:tabs>
          <w:tab w:val="left" w:pos="360"/>
          <w:tab w:val="left" w:pos="720"/>
          <w:tab w:val="left" w:pos="1080"/>
          <w:tab w:val="left" w:pos="1440"/>
          <w:tab w:val="left" w:pos="1800"/>
          <w:tab w:val="left" w:pos="2160"/>
        </w:tabs>
        <w:ind w:left="360"/>
        <w:rPr>
          <w:rFonts w:ascii="Arial" w:hAnsi="Arial" w:cs="Arial"/>
          <w:color w:val="000000" w:themeColor="text1"/>
        </w:rPr>
      </w:pPr>
      <w:r w:rsidRPr="00C71B6B">
        <w:rPr>
          <w:rFonts w:ascii="Arial" w:hAnsi="Arial" w:cs="Arial"/>
        </w:rPr>
        <w:t>(e</w:t>
      </w:r>
      <w:r w:rsidR="005A06E6" w:rsidRPr="00C71B6B">
        <w:rPr>
          <w:rFonts w:ascii="Arial" w:hAnsi="Arial" w:cs="Arial"/>
        </w:rPr>
        <w:t xml:space="preserve">) </w:t>
      </w:r>
      <w:r w:rsidR="00840569" w:rsidRPr="00C71B6B">
        <w:rPr>
          <w:rFonts w:ascii="Arial" w:hAnsi="Arial" w:cs="Arial"/>
        </w:rPr>
        <w:t xml:space="preserve">“Marihuana accessories” means </w:t>
      </w:r>
      <w:r w:rsidR="00DD4176" w:rsidRPr="00C71B6B">
        <w:rPr>
          <w:rFonts w:ascii="Arial" w:hAnsi="Arial" w:cs="Arial"/>
        </w:rPr>
        <w:t xml:space="preserve">any </w:t>
      </w:r>
      <w:r w:rsidR="00840569" w:rsidRPr="00C71B6B">
        <w:rPr>
          <w:rFonts w:ascii="Arial" w:hAnsi="Arial" w:cs="Arial"/>
        </w:rPr>
        <w:t>equipme</w:t>
      </w:r>
      <w:r w:rsidR="009C543E" w:rsidRPr="00C71B6B">
        <w:rPr>
          <w:rFonts w:ascii="Arial" w:hAnsi="Arial" w:cs="Arial"/>
        </w:rPr>
        <w:t>nt, product,</w:t>
      </w:r>
      <w:r w:rsidR="00F86218" w:rsidRPr="00C71B6B">
        <w:rPr>
          <w:rFonts w:ascii="Arial" w:hAnsi="Arial" w:cs="Arial"/>
        </w:rPr>
        <w:t xml:space="preserve"> material</w:t>
      </w:r>
      <w:r w:rsidR="009C543E" w:rsidRPr="00C71B6B">
        <w:rPr>
          <w:rFonts w:ascii="Arial" w:hAnsi="Arial" w:cs="Arial"/>
        </w:rPr>
        <w:t xml:space="preserve">, or </w:t>
      </w:r>
      <w:r w:rsidR="009C543E" w:rsidRPr="00C71B6B">
        <w:rPr>
          <w:rFonts w:ascii="Arial" w:hAnsi="Arial" w:cs="Arial"/>
          <w:color w:val="000000" w:themeColor="text1"/>
        </w:rPr>
        <w:t xml:space="preserve">combination of equipment, products, or materials, which </w:t>
      </w:r>
      <w:r w:rsidR="00F86218" w:rsidRPr="00C71B6B">
        <w:rPr>
          <w:rFonts w:ascii="Arial" w:hAnsi="Arial" w:cs="Arial"/>
          <w:color w:val="000000" w:themeColor="text1"/>
        </w:rPr>
        <w:t xml:space="preserve">is designed for </w:t>
      </w:r>
      <w:r w:rsidR="009C543E" w:rsidRPr="00C71B6B">
        <w:rPr>
          <w:rFonts w:ascii="Arial" w:hAnsi="Arial" w:cs="Arial"/>
          <w:color w:val="000000" w:themeColor="text1"/>
        </w:rPr>
        <w:t xml:space="preserve">use </w:t>
      </w:r>
      <w:r w:rsidR="001F7A5D" w:rsidRPr="00C71B6B">
        <w:rPr>
          <w:rFonts w:ascii="Arial" w:hAnsi="Arial" w:cs="Arial"/>
          <w:color w:val="000000" w:themeColor="text1"/>
        </w:rPr>
        <w:t>in pl</w:t>
      </w:r>
      <w:r w:rsidR="009C543E" w:rsidRPr="00C71B6B">
        <w:rPr>
          <w:rFonts w:ascii="Arial" w:hAnsi="Arial" w:cs="Arial"/>
          <w:color w:val="000000" w:themeColor="text1"/>
        </w:rPr>
        <w:t>anting, propagating, cultivating</w:t>
      </w:r>
      <w:r w:rsidR="001F7A5D" w:rsidRPr="00C71B6B">
        <w:rPr>
          <w:rFonts w:ascii="Arial" w:hAnsi="Arial" w:cs="Arial"/>
          <w:color w:val="000000" w:themeColor="text1"/>
        </w:rPr>
        <w:t>, growing, harvesting, manufacturing, compounding, converting, producing, p</w:t>
      </w:r>
      <w:r w:rsidR="009C543E" w:rsidRPr="00C71B6B">
        <w:rPr>
          <w:rFonts w:ascii="Arial" w:hAnsi="Arial" w:cs="Arial"/>
          <w:color w:val="000000" w:themeColor="text1"/>
        </w:rPr>
        <w:t>rocessing, preparing, testing</w:t>
      </w:r>
      <w:r w:rsidR="001F7A5D" w:rsidRPr="00C71B6B">
        <w:rPr>
          <w:rFonts w:ascii="Arial" w:hAnsi="Arial" w:cs="Arial"/>
          <w:color w:val="000000" w:themeColor="text1"/>
        </w:rPr>
        <w:t>, analyzing, packaging, repackaging, storing, containing, ingesting, inhaling</w:t>
      </w:r>
      <w:r w:rsidR="00D841EB" w:rsidRPr="00C71B6B">
        <w:rPr>
          <w:rFonts w:ascii="Arial" w:hAnsi="Arial" w:cs="Arial"/>
          <w:color w:val="000000" w:themeColor="text1"/>
        </w:rPr>
        <w:t>,</w:t>
      </w:r>
      <w:r w:rsidR="001F7A5D" w:rsidRPr="00C71B6B">
        <w:rPr>
          <w:rFonts w:ascii="Arial" w:hAnsi="Arial" w:cs="Arial"/>
          <w:color w:val="000000" w:themeColor="text1"/>
        </w:rPr>
        <w:t xml:space="preserve"> or otherwise introducing </w:t>
      </w:r>
      <w:r w:rsidR="00D872D6" w:rsidRPr="00C71B6B">
        <w:rPr>
          <w:rFonts w:ascii="Arial" w:hAnsi="Arial" w:cs="Arial"/>
          <w:color w:val="000000" w:themeColor="text1"/>
        </w:rPr>
        <w:t>marihuana</w:t>
      </w:r>
      <w:r w:rsidR="001F7A5D" w:rsidRPr="00C71B6B">
        <w:rPr>
          <w:rFonts w:ascii="Arial" w:hAnsi="Arial" w:cs="Arial"/>
          <w:color w:val="000000" w:themeColor="text1"/>
        </w:rPr>
        <w:t xml:space="preserve"> into the human body.</w:t>
      </w:r>
    </w:p>
    <w:p w14:paraId="017993A9" w14:textId="4E7498E8" w:rsidR="00B62633" w:rsidRPr="00C71B6B" w:rsidRDefault="008766D3" w:rsidP="00C91FA9">
      <w:pPr>
        <w:pStyle w:val="ListParagraph"/>
        <w:tabs>
          <w:tab w:val="left" w:pos="360"/>
          <w:tab w:val="left" w:pos="720"/>
          <w:tab w:val="left" w:pos="1080"/>
          <w:tab w:val="left" w:pos="1440"/>
          <w:tab w:val="left" w:pos="1800"/>
          <w:tab w:val="left" w:pos="2160"/>
        </w:tabs>
        <w:ind w:left="360"/>
        <w:rPr>
          <w:rFonts w:ascii="Arial" w:hAnsi="Arial" w:cs="Arial"/>
          <w:color w:val="000000" w:themeColor="text1"/>
        </w:rPr>
      </w:pPr>
      <w:r w:rsidRPr="00C71B6B">
        <w:rPr>
          <w:rFonts w:ascii="Arial" w:hAnsi="Arial" w:cs="Arial"/>
          <w:color w:val="000000" w:themeColor="text1"/>
        </w:rPr>
        <w:lastRenderedPageBreak/>
        <w:t>(f</w:t>
      </w:r>
      <w:r w:rsidR="005A06E6" w:rsidRPr="00C71B6B">
        <w:rPr>
          <w:rFonts w:ascii="Arial" w:hAnsi="Arial" w:cs="Arial"/>
          <w:color w:val="000000" w:themeColor="text1"/>
        </w:rPr>
        <w:t xml:space="preserve">) </w:t>
      </w:r>
      <w:r w:rsidR="00B62633" w:rsidRPr="00C71B6B">
        <w:rPr>
          <w:rFonts w:ascii="Arial" w:hAnsi="Arial" w:cs="Arial"/>
          <w:color w:val="000000" w:themeColor="text1"/>
        </w:rPr>
        <w:t>“Marihuana concentrate” means the resin extracted from any part of the plant of the genus cannabis that is intended for vaporization or smoking but does not include any other ingredient combined with that resin.</w:t>
      </w:r>
    </w:p>
    <w:p w14:paraId="3FA94DFA" w14:textId="00095884" w:rsidR="00065045" w:rsidRPr="00C71B6B" w:rsidRDefault="00F3174A" w:rsidP="00C91FA9">
      <w:pPr>
        <w:pStyle w:val="ListParagraph"/>
        <w:tabs>
          <w:tab w:val="left" w:pos="360"/>
          <w:tab w:val="left" w:pos="720"/>
          <w:tab w:val="left" w:pos="1080"/>
          <w:tab w:val="left" w:pos="1440"/>
          <w:tab w:val="left" w:pos="1800"/>
          <w:tab w:val="left" w:pos="2160"/>
        </w:tabs>
        <w:ind w:left="360"/>
        <w:rPr>
          <w:rFonts w:ascii="Arial" w:hAnsi="Arial" w:cs="Arial"/>
        </w:rPr>
      </w:pPr>
      <w:r w:rsidRPr="00C71B6B">
        <w:rPr>
          <w:rFonts w:ascii="Arial" w:hAnsi="Arial" w:cs="Arial"/>
        </w:rPr>
        <w:t>(</w:t>
      </w:r>
      <w:r w:rsidR="008766D3" w:rsidRPr="00C71B6B">
        <w:rPr>
          <w:rFonts w:ascii="Arial" w:hAnsi="Arial" w:cs="Arial"/>
        </w:rPr>
        <w:t>g</w:t>
      </w:r>
      <w:r w:rsidR="005A06E6" w:rsidRPr="00C71B6B">
        <w:rPr>
          <w:rFonts w:ascii="Arial" w:hAnsi="Arial" w:cs="Arial"/>
        </w:rPr>
        <w:t xml:space="preserve">) </w:t>
      </w:r>
      <w:r w:rsidR="008C50B9" w:rsidRPr="00C71B6B">
        <w:rPr>
          <w:rFonts w:ascii="Arial" w:hAnsi="Arial" w:cs="Arial"/>
        </w:rPr>
        <w:t>“Marihuana establishment” means a marihua</w:t>
      </w:r>
      <w:r w:rsidR="00F21FBA" w:rsidRPr="00C71B6B">
        <w:rPr>
          <w:rFonts w:ascii="Arial" w:hAnsi="Arial" w:cs="Arial"/>
        </w:rPr>
        <w:t>na grower</w:t>
      </w:r>
      <w:r w:rsidR="008C50B9" w:rsidRPr="00C71B6B">
        <w:rPr>
          <w:rFonts w:ascii="Arial" w:hAnsi="Arial" w:cs="Arial"/>
        </w:rPr>
        <w:t xml:space="preserve">, </w:t>
      </w:r>
      <w:r w:rsidR="00F21FBA" w:rsidRPr="00C71B6B">
        <w:rPr>
          <w:rFonts w:ascii="Arial" w:hAnsi="Arial" w:cs="Arial"/>
        </w:rPr>
        <w:t>safety compliance facility</w:t>
      </w:r>
      <w:r w:rsidR="008C50B9" w:rsidRPr="00C71B6B">
        <w:rPr>
          <w:rFonts w:ascii="Arial" w:hAnsi="Arial" w:cs="Arial"/>
        </w:rPr>
        <w:t>, marihuana</w:t>
      </w:r>
      <w:r w:rsidR="00F21FBA" w:rsidRPr="00C71B6B">
        <w:rPr>
          <w:rFonts w:ascii="Arial" w:hAnsi="Arial" w:cs="Arial"/>
        </w:rPr>
        <w:t xml:space="preserve"> processor</w:t>
      </w:r>
      <w:r w:rsidR="008C50B9" w:rsidRPr="00C71B6B">
        <w:rPr>
          <w:rFonts w:ascii="Arial" w:hAnsi="Arial" w:cs="Arial"/>
        </w:rPr>
        <w:t xml:space="preserve">, </w:t>
      </w:r>
      <w:r w:rsidR="00FF478F" w:rsidRPr="00C71B6B">
        <w:rPr>
          <w:rFonts w:ascii="Arial" w:hAnsi="Arial" w:cs="Arial"/>
        </w:rPr>
        <w:t>marihuana micro</w:t>
      </w:r>
      <w:r w:rsidR="00AE191F" w:rsidRPr="00C71B6B">
        <w:rPr>
          <w:rFonts w:ascii="Arial" w:hAnsi="Arial" w:cs="Arial"/>
        </w:rPr>
        <w:t xml:space="preserve">business, </w:t>
      </w:r>
      <w:r w:rsidR="008C50B9" w:rsidRPr="00C71B6B">
        <w:rPr>
          <w:rFonts w:ascii="Arial" w:hAnsi="Arial" w:cs="Arial"/>
        </w:rPr>
        <w:t>marihuana retailer</w:t>
      </w:r>
      <w:r w:rsidR="00F21FBA" w:rsidRPr="00C71B6B">
        <w:rPr>
          <w:rFonts w:ascii="Arial" w:hAnsi="Arial" w:cs="Arial"/>
        </w:rPr>
        <w:t>, secure transporter,</w:t>
      </w:r>
      <w:r w:rsidR="008C50B9" w:rsidRPr="00C71B6B">
        <w:rPr>
          <w:rFonts w:ascii="Arial" w:hAnsi="Arial" w:cs="Arial"/>
        </w:rPr>
        <w:t xml:space="preserve"> or any other type of </w:t>
      </w:r>
      <w:r w:rsidR="00D872D6" w:rsidRPr="00C71B6B">
        <w:rPr>
          <w:rFonts w:ascii="Arial" w:hAnsi="Arial" w:cs="Arial"/>
        </w:rPr>
        <w:t>marihuana</w:t>
      </w:r>
      <w:r w:rsidR="008C50B9" w:rsidRPr="00C71B6B">
        <w:rPr>
          <w:rFonts w:ascii="Arial" w:hAnsi="Arial" w:cs="Arial"/>
        </w:rPr>
        <w:t xml:space="preserve">-related business licensed by the </w:t>
      </w:r>
      <w:r w:rsidR="009200A3" w:rsidRPr="00C71B6B">
        <w:rPr>
          <w:rFonts w:ascii="Arial" w:hAnsi="Arial" w:cs="Arial"/>
        </w:rPr>
        <w:t>department</w:t>
      </w:r>
      <w:r w:rsidR="008C50B9" w:rsidRPr="00C71B6B">
        <w:rPr>
          <w:rFonts w:ascii="Arial" w:hAnsi="Arial" w:cs="Arial"/>
        </w:rPr>
        <w:t xml:space="preserve">. </w:t>
      </w:r>
    </w:p>
    <w:p w14:paraId="78E1AE9F" w14:textId="5FAD7B49" w:rsidR="00C160AA" w:rsidRPr="00C71B6B" w:rsidRDefault="008766D3" w:rsidP="00C91FA9">
      <w:pPr>
        <w:pStyle w:val="ListParagraph"/>
        <w:tabs>
          <w:tab w:val="left" w:pos="360"/>
          <w:tab w:val="left" w:pos="720"/>
          <w:tab w:val="left" w:pos="1080"/>
          <w:tab w:val="left" w:pos="1440"/>
          <w:tab w:val="left" w:pos="1800"/>
          <w:tab w:val="left" w:pos="2160"/>
        </w:tabs>
        <w:ind w:left="360"/>
        <w:rPr>
          <w:rFonts w:ascii="Arial" w:hAnsi="Arial" w:cs="Arial"/>
        </w:rPr>
      </w:pPr>
      <w:r w:rsidRPr="00C71B6B">
        <w:rPr>
          <w:rFonts w:ascii="Arial" w:hAnsi="Arial" w:cs="Arial"/>
        </w:rPr>
        <w:t>(h</w:t>
      </w:r>
      <w:r w:rsidR="005A06E6" w:rsidRPr="00C71B6B">
        <w:rPr>
          <w:rFonts w:ascii="Arial" w:hAnsi="Arial" w:cs="Arial"/>
        </w:rPr>
        <w:t xml:space="preserve">) </w:t>
      </w:r>
      <w:r w:rsidR="00C160AA" w:rsidRPr="00C71B6B">
        <w:rPr>
          <w:rFonts w:ascii="Arial" w:hAnsi="Arial" w:cs="Arial"/>
        </w:rPr>
        <w:t xml:space="preserve">“Marihuana grower” means </w:t>
      </w:r>
      <w:r w:rsidR="00374115" w:rsidRPr="00C71B6B">
        <w:rPr>
          <w:rFonts w:ascii="Arial" w:hAnsi="Arial" w:cs="Arial"/>
        </w:rPr>
        <w:t>a person licensed to cultivate marihuana</w:t>
      </w:r>
      <w:r w:rsidR="00C160AA" w:rsidRPr="00C71B6B">
        <w:rPr>
          <w:rFonts w:ascii="Arial" w:hAnsi="Arial" w:cs="Arial"/>
        </w:rPr>
        <w:t xml:space="preserve"> and sell or otherwise transfer marihuana to marihuana establishments.</w:t>
      </w:r>
    </w:p>
    <w:p w14:paraId="7B58A62B" w14:textId="7469A96F" w:rsidR="00C160AA" w:rsidRPr="00C71B6B" w:rsidRDefault="008766D3" w:rsidP="00C91FA9">
      <w:pPr>
        <w:pStyle w:val="ListParagraph"/>
        <w:tabs>
          <w:tab w:val="left" w:pos="360"/>
          <w:tab w:val="left" w:pos="720"/>
          <w:tab w:val="left" w:pos="1080"/>
          <w:tab w:val="left" w:pos="1440"/>
          <w:tab w:val="left" w:pos="1800"/>
          <w:tab w:val="left" w:pos="2160"/>
        </w:tabs>
        <w:ind w:left="360"/>
        <w:rPr>
          <w:rFonts w:ascii="Arial" w:hAnsi="Arial" w:cs="Arial"/>
        </w:rPr>
      </w:pPr>
      <w:r w:rsidRPr="00C71B6B">
        <w:rPr>
          <w:rFonts w:ascii="Arial" w:hAnsi="Arial" w:cs="Arial"/>
        </w:rPr>
        <w:t>(i</w:t>
      </w:r>
      <w:r w:rsidR="005A06E6" w:rsidRPr="00C71B6B">
        <w:rPr>
          <w:rFonts w:ascii="Arial" w:hAnsi="Arial" w:cs="Arial"/>
        </w:rPr>
        <w:t xml:space="preserve">) </w:t>
      </w:r>
      <w:r w:rsidR="00C160AA" w:rsidRPr="00C71B6B">
        <w:rPr>
          <w:rFonts w:ascii="Arial" w:hAnsi="Arial" w:cs="Arial"/>
        </w:rPr>
        <w:t xml:space="preserve">“Marihuana-infused product” means a topical formulation, tincture, beverage, edible substance, or similar product containing marihuana or an extract from marihuana. </w:t>
      </w:r>
    </w:p>
    <w:p w14:paraId="21E448AF" w14:textId="723C7096" w:rsidR="00AE191F" w:rsidRPr="00C71B6B" w:rsidRDefault="008766D3" w:rsidP="00C91FA9">
      <w:pPr>
        <w:pStyle w:val="ListParagraph"/>
        <w:tabs>
          <w:tab w:val="left" w:pos="360"/>
          <w:tab w:val="left" w:pos="720"/>
          <w:tab w:val="left" w:pos="1080"/>
          <w:tab w:val="left" w:pos="1440"/>
          <w:tab w:val="left" w:pos="1800"/>
          <w:tab w:val="left" w:pos="2160"/>
        </w:tabs>
        <w:ind w:left="360"/>
        <w:rPr>
          <w:rFonts w:ascii="Arial" w:hAnsi="Arial" w:cs="Arial"/>
        </w:rPr>
      </w:pPr>
      <w:r w:rsidRPr="00C71B6B">
        <w:rPr>
          <w:rFonts w:ascii="Arial" w:hAnsi="Arial" w:cs="Arial"/>
        </w:rPr>
        <w:t>(j</w:t>
      </w:r>
      <w:r w:rsidR="005A06E6" w:rsidRPr="00C71B6B">
        <w:rPr>
          <w:rFonts w:ascii="Arial" w:hAnsi="Arial" w:cs="Arial"/>
        </w:rPr>
        <w:t xml:space="preserve">) </w:t>
      </w:r>
      <w:r w:rsidR="00FF478F" w:rsidRPr="00C71B6B">
        <w:rPr>
          <w:rFonts w:ascii="Arial" w:hAnsi="Arial" w:cs="Arial"/>
        </w:rPr>
        <w:t>“Marihuana micro</w:t>
      </w:r>
      <w:r w:rsidR="00AE191F" w:rsidRPr="00C71B6B">
        <w:rPr>
          <w:rFonts w:ascii="Arial" w:hAnsi="Arial" w:cs="Arial"/>
        </w:rPr>
        <w:t xml:space="preserve">business” means a person licensed to cultivate </w:t>
      </w:r>
      <w:r w:rsidR="00255452" w:rsidRPr="00C71B6B">
        <w:rPr>
          <w:rFonts w:ascii="Arial" w:hAnsi="Arial" w:cs="Arial"/>
        </w:rPr>
        <w:t xml:space="preserve">not more than </w:t>
      </w:r>
      <w:r w:rsidR="00757B85" w:rsidRPr="00C71B6B">
        <w:rPr>
          <w:rFonts w:ascii="Arial" w:hAnsi="Arial" w:cs="Arial"/>
          <w:color w:val="000000" w:themeColor="text1"/>
        </w:rPr>
        <w:t>1</w:t>
      </w:r>
      <w:r w:rsidR="00B74F2B" w:rsidRPr="00C71B6B">
        <w:rPr>
          <w:rFonts w:ascii="Arial" w:hAnsi="Arial" w:cs="Arial"/>
          <w:color w:val="000000" w:themeColor="text1"/>
        </w:rPr>
        <w:t>50</w:t>
      </w:r>
      <w:r w:rsidR="00255452" w:rsidRPr="00C71B6B">
        <w:rPr>
          <w:rFonts w:ascii="Arial" w:hAnsi="Arial" w:cs="Arial"/>
        </w:rPr>
        <w:t xml:space="preserve"> marihuana plants</w:t>
      </w:r>
      <w:r w:rsidR="00AE191F" w:rsidRPr="00C71B6B">
        <w:rPr>
          <w:rFonts w:ascii="Arial" w:hAnsi="Arial" w:cs="Arial"/>
        </w:rPr>
        <w:t xml:space="preserve">; </w:t>
      </w:r>
      <w:r w:rsidRPr="00C71B6B">
        <w:rPr>
          <w:rFonts w:ascii="Arial" w:hAnsi="Arial" w:cs="Arial"/>
        </w:rPr>
        <w:t>process</w:t>
      </w:r>
      <w:r w:rsidR="00AE191F" w:rsidRPr="00C71B6B">
        <w:rPr>
          <w:rFonts w:ascii="Arial" w:hAnsi="Arial" w:cs="Arial"/>
        </w:rPr>
        <w:t xml:space="preserve"> and package mar</w:t>
      </w:r>
      <w:r w:rsidR="00F3174A" w:rsidRPr="00C71B6B">
        <w:rPr>
          <w:rFonts w:ascii="Arial" w:hAnsi="Arial" w:cs="Arial"/>
        </w:rPr>
        <w:t xml:space="preserve">ihuana-infused products; and </w:t>
      </w:r>
      <w:r w:rsidR="00AE191F" w:rsidRPr="00C71B6B">
        <w:rPr>
          <w:rFonts w:ascii="Arial" w:hAnsi="Arial" w:cs="Arial"/>
        </w:rPr>
        <w:t>sell or otherwise transfer marihuana and marihuana-infused products to individuals who are 21 years of age or older</w:t>
      </w:r>
      <w:r w:rsidR="00BD6394" w:rsidRPr="00C71B6B">
        <w:rPr>
          <w:rFonts w:ascii="Arial" w:hAnsi="Arial" w:cs="Arial"/>
        </w:rPr>
        <w:t xml:space="preserve"> or to a marihuana safety compliance facility, </w:t>
      </w:r>
      <w:r w:rsidR="00255452" w:rsidRPr="00C71B6B">
        <w:rPr>
          <w:rFonts w:ascii="Arial" w:hAnsi="Arial" w:cs="Arial"/>
        </w:rPr>
        <w:t>but not to other marihuana establishments</w:t>
      </w:r>
      <w:r w:rsidR="00AE191F" w:rsidRPr="00C71B6B">
        <w:rPr>
          <w:rFonts w:ascii="Arial" w:hAnsi="Arial" w:cs="Arial"/>
        </w:rPr>
        <w:t>.</w:t>
      </w:r>
    </w:p>
    <w:p w14:paraId="0558AAD9" w14:textId="234D2CA9" w:rsidR="00C160AA" w:rsidRPr="00C71B6B" w:rsidRDefault="008766D3" w:rsidP="00C91FA9">
      <w:pPr>
        <w:pStyle w:val="ListParagraph"/>
        <w:tabs>
          <w:tab w:val="left" w:pos="360"/>
          <w:tab w:val="left" w:pos="720"/>
          <w:tab w:val="left" w:pos="1080"/>
          <w:tab w:val="left" w:pos="1440"/>
          <w:tab w:val="left" w:pos="1800"/>
          <w:tab w:val="left" w:pos="2160"/>
        </w:tabs>
        <w:ind w:left="360"/>
        <w:rPr>
          <w:rFonts w:ascii="Arial" w:hAnsi="Arial" w:cs="Arial"/>
        </w:rPr>
      </w:pPr>
      <w:r w:rsidRPr="00C71B6B">
        <w:rPr>
          <w:rFonts w:ascii="Arial" w:hAnsi="Arial" w:cs="Arial"/>
        </w:rPr>
        <w:t>(k</w:t>
      </w:r>
      <w:r w:rsidR="005A06E6" w:rsidRPr="00C71B6B">
        <w:rPr>
          <w:rFonts w:ascii="Arial" w:hAnsi="Arial" w:cs="Arial"/>
        </w:rPr>
        <w:t xml:space="preserve">) </w:t>
      </w:r>
      <w:r w:rsidR="008C50B9" w:rsidRPr="00C71B6B">
        <w:rPr>
          <w:rFonts w:ascii="Arial" w:hAnsi="Arial" w:cs="Arial"/>
        </w:rPr>
        <w:t>“Marihuana</w:t>
      </w:r>
      <w:r w:rsidR="007A771B" w:rsidRPr="00C71B6B">
        <w:rPr>
          <w:rFonts w:ascii="Arial" w:hAnsi="Arial" w:cs="Arial"/>
        </w:rPr>
        <w:t xml:space="preserve"> </w:t>
      </w:r>
      <w:r w:rsidR="00F21FBA" w:rsidRPr="00C71B6B">
        <w:rPr>
          <w:rFonts w:ascii="Arial" w:hAnsi="Arial" w:cs="Arial"/>
        </w:rPr>
        <w:t>processor</w:t>
      </w:r>
      <w:r w:rsidR="008C50B9" w:rsidRPr="00C71B6B">
        <w:rPr>
          <w:rFonts w:ascii="Arial" w:hAnsi="Arial" w:cs="Arial"/>
        </w:rPr>
        <w:t xml:space="preserve">” means </w:t>
      </w:r>
      <w:r w:rsidR="00F66755" w:rsidRPr="00C71B6B">
        <w:rPr>
          <w:rFonts w:ascii="Arial" w:hAnsi="Arial" w:cs="Arial"/>
        </w:rPr>
        <w:t xml:space="preserve">a person </w:t>
      </w:r>
      <w:r w:rsidR="008C50B9" w:rsidRPr="00C71B6B">
        <w:rPr>
          <w:rFonts w:ascii="Arial" w:hAnsi="Arial" w:cs="Arial"/>
        </w:rPr>
        <w:t>licensed to obtain</w:t>
      </w:r>
      <w:r w:rsidR="00105999" w:rsidRPr="00C71B6B">
        <w:rPr>
          <w:rFonts w:ascii="Arial" w:hAnsi="Arial" w:cs="Arial"/>
        </w:rPr>
        <w:t xml:space="preserve"> marihuana</w:t>
      </w:r>
      <w:r w:rsidR="008353ED" w:rsidRPr="00C71B6B">
        <w:rPr>
          <w:rFonts w:ascii="Arial" w:hAnsi="Arial" w:cs="Arial"/>
        </w:rPr>
        <w:t xml:space="preserve"> from marihuana establishments</w:t>
      </w:r>
      <w:r w:rsidR="00105999" w:rsidRPr="00C71B6B">
        <w:rPr>
          <w:rFonts w:ascii="Arial" w:hAnsi="Arial" w:cs="Arial"/>
        </w:rPr>
        <w:t>;</w:t>
      </w:r>
      <w:r w:rsidR="0006675F" w:rsidRPr="00C71B6B">
        <w:rPr>
          <w:rFonts w:ascii="Arial" w:hAnsi="Arial" w:cs="Arial"/>
        </w:rPr>
        <w:t xml:space="preserve"> </w:t>
      </w:r>
      <w:r w:rsidRPr="00C71B6B">
        <w:rPr>
          <w:rFonts w:ascii="Arial" w:hAnsi="Arial" w:cs="Arial"/>
        </w:rPr>
        <w:t>process</w:t>
      </w:r>
      <w:r w:rsidR="00BF79EB" w:rsidRPr="00C71B6B">
        <w:rPr>
          <w:rFonts w:ascii="Arial" w:hAnsi="Arial" w:cs="Arial"/>
        </w:rPr>
        <w:t xml:space="preserve"> </w:t>
      </w:r>
      <w:r w:rsidR="008C50B9" w:rsidRPr="00C71B6B">
        <w:rPr>
          <w:rFonts w:ascii="Arial" w:hAnsi="Arial" w:cs="Arial"/>
        </w:rPr>
        <w:t xml:space="preserve">and package </w:t>
      </w:r>
      <w:r w:rsidR="00D872D6" w:rsidRPr="00C71B6B">
        <w:rPr>
          <w:rFonts w:ascii="Arial" w:hAnsi="Arial" w:cs="Arial"/>
        </w:rPr>
        <w:t>marihuana</w:t>
      </w:r>
      <w:r w:rsidR="008C50B9" w:rsidRPr="00C71B6B">
        <w:rPr>
          <w:rFonts w:ascii="Arial" w:hAnsi="Arial" w:cs="Arial"/>
        </w:rPr>
        <w:t xml:space="preserve"> and </w:t>
      </w:r>
      <w:r w:rsidR="00D872D6" w:rsidRPr="00C71B6B">
        <w:rPr>
          <w:rFonts w:ascii="Arial" w:hAnsi="Arial" w:cs="Arial"/>
        </w:rPr>
        <w:t>marihuana</w:t>
      </w:r>
      <w:r w:rsidR="002B20BA" w:rsidRPr="00C71B6B">
        <w:rPr>
          <w:rFonts w:ascii="Arial" w:hAnsi="Arial" w:cs="Arial"/>
        </w:rPr>
        <w:t>-</w:t>
      </w:r>
      <w:r w:rsidR="00F21FBA" w:rsidRPr="00C71B6B">
        <w:rPr>
          <w:rFonts w:ascii="Arial" w:hAnsi="Arial" w:cs="Arial"/>
        </w:rPr>
        <w:t xml:space="preserve">infused </w:t>
      </w:r>
      <w:r w:rsidR="008C50B9" w:rsidRPr="00C71B6B">
        <w:rPr>
          <w:rFonts w:ascii="Arial" w:hAnsi="Arial" w:cs="Arial"/>
        </w:rPr>
        <w:t>products</w:t>
      </w:r>
      <w:r w:rsidR="00F3174A" w:rsidRPr="00C71B6B">
        <w:rPr>
          <w:rFonts w:ascii="Arial" w:hAnsi="Arial" w:cs="Arial"/>
        </w:rPr>
        <w:t xml:space="preserve">; and </w:t>
      </w:r>
      <w:r w:rsidR="00105999" w:rsidRPr="00C71B6B">
        <w:rPr>
          <w:rFonts w:ascii="Arial" w:hAnsi="Arial" w:cs="Arial"/>
        </w:rPr>
        <w:t>sell or otherwise transfer</w:t>
      </w:r>
      <w:r w:rsidR="002B20BA" w:rsidRPr="00C71B6B">
        <w:rPr>
          <w:rFonts w:ascii="Arial" w:hAnsi="Arial" w:cs="Arial"/>
        </w:rPr>
        <w:t xml:space="preserve"> marihuana and marihuana-</w:t>
      </w:r>
      <w:r w:rsidR="00F21FBA" w:rsidRPr="00C71B6B">
        <w:rPr>
          <w:rFonts w:ascii="Arial" w:hAnsi="Arial" w:cs="Arial"/>
        </w:rPr>
        <w:t xml:space="preserve">infused </w:t>
      </w:r>
      <w:r w:rsidR="00105999" w:rsidRPr="00C71B6B">
        <w:rPr>
          <w:rFonts w:ascii="Arial" w:hAnsi="Arial" w:cs="Arial"/>
        </w:rPr>
        <w:t>products to marihuana establishments</w:t>
      </w:r>
      <w:r w:rsidR="008C50B9" w:rsidRPr="00C71B6B">
        <w:rPr>
          <w:rFonts w:ascii="Arial" w:hAnsi="Arial" w:cs="Arial"/>
        </w:rPr>
        <w:t>.</w:t>
      </w:r>
      <w:r w:rsidR="00C160AA" w:rsidRPr="00C71B6B">
        <w:rPr>
          <w:rFonts w:ascii="Arial" w:hAnsi="Arial" w:cs="Arial"/>
        </w:rPr>
        <w:t xml:space="preserve"> </w:t>
      </w:r>
    </w:p>
    <w:p w14:paraId="7FA73F93" w14:textId="79593F5D" w:rsidR="00C160AA" w:rsidRPr="00C71B6B" w:rsidRDefault="008766D3" w:rsidP="00C91FA9">
      <w:pPr>
        <w:pStyle w:val="ListParagraph"/>
        <w:tabs>
          <w:tab w:val="left" w:pos="360"/>
          <w:tab w:val="left" w:pos="720"/>
          <w:tab w:val="left" w:pos="1080"/>
          <w:tab w:val="left" w:pos="1440"/>
          <w:tab w:val="left" w:pos="1800"/>
          <w:tab w:val="left" w:pos="2160"/>
        </w:tabs>
        <w:ind w:left="360"/>
        <w:rPr>
          <w:rFonts w:ascii="Arial" w:hAnsi="Arial" w:cs="Arial"/>
        </w:rPr>
      </w:pPr>
      <w:r w:rsidRPr="00C71B6B">
        <w:rPr>
          <w:rFonts w:ascii="Arial" w:hAnsi="Arial" w:cs="Arial"/>
        </w:rPr>
        <w:t xml:space="preserve">(l) </w:t>
      </w:r>
      <w:r w:rsidR="00C160AA" w:rsidRPr="00C71B6B">
        <w:rPr>
          <w:rFonts w:ascii="Arial" w:hAnsi="Arial" w:cs="Arial"/>
        </w:rPr>
        <w:t>“Marihuana retailer” means a person licensed to</w:t>
      </w:r>
      <w:r w:rsidR="002B20BA" w:rsidRPr="00C71B6B">
        <w:rPr>
          <w:rFonts w:ascii="Arial" w:hAnsi="Arial" w:cs="Arial"/>
        </w:rPr>
        <w:t xml:space="preserve"> obtain marihuana and marihuana-infused </w:t>
      </w:r>
      <w:r w:rsidR="00C160AA" w:rsidRPr="00C71B6B">
        <w:rPr>
          <w:rFonts w:ascii="Arial" w:hAnsi="Arial" w:cs="Arial"/>
        </w:rPr>
        <w:t>products from</w:t>
      </w:r>
      <w:r w:rsidR="00FA3C36" w:rsidRPr="00C71B6B">
        <w:rPr>
          <w:rFonts w:ascii="Arial" w:hAnsi="Arial" w:cs="Arial"/>
        </w:rPr>
        <w:t xml:space="preserve"> marihuana establishments and to sell or otherwise transfer</w:t>
      </w:r>
      <w:r w:rsidR="00C160AA" w:rsidRPr="00C71B6B">
        <w:rPr>
          <w:rFonts w:ascii="Arial" w:hAnsi="Arial" w:cs="Arial"/>
        </w:rPr>
        <w:t xml:space="preserve"> marihuana and marihuana</w:t>
      </w:r>
      <w:r w:rsidR="002B20BA" w:rsidRPr="00C71B6B">
        <w:rPr>
          <w:rFonts w:ascii="Arial" w:hAnsi="Arial" w:cs="Arial"/>
        </w:rPr>
        <w:t>-infused</w:t>
      </w:r>
      <w:r w:rsidR="00C160AA" w:rsidRPr="00C71B6B">
        <w:rPr>
          <w:rFonts w:ascii="Arial" w:hAnsi="Arial" w:cs="Arial"/>
        </w:rPr>
        <w:t xml:space="preserve"> products to marihuana establishments and t</w:t>
      </w:r>
      <w:r w:rsidR="008353ED" w:rsidRPr="00C71B6B">
        <w:rPr>
          <w:rFonts w:ascii="Arial" w:hAnsi="Arial" w:cs="Arial"/>
        </w:rPr>
        <w:t>o individuals who are 21 years of age or older</w:t>
      </w:r>
      <w:r w:rsidR="00C160AA" w:rsidRPr="00C71B6B">
        <w:rPr>
          <w:rFonts w:ascii="Arial" w:hAnsi="Arial" w:cs="Arial"/>
        </w:rPr>
        <w:t xml:space="preserve">. </w:t>
      </w:r>
    </w:p>
    <w:p w14:paraId="07D7E4A8" w14:textId="06A9C58E" w:rsidR="00D14EC4" w:rsidRPr="00C71B6B" w:rsidRDefault="008766D3" w:rsidP="00C91FA9">
      <w:pPr>
        <w:pStyle w:val="ListParagraph"/>
        <w:tabs>
          <w:tab w:val="left" w:pos="360"/>
          <w:tab w:val="left" w:pos="720"/>
          <w:tab w:val="left" w:pos="1080"/>
          <w:tab w:val="left" w:pos="1440"/>
          <w:tab w:val="left" w:pos="1800"/>
          <w:tab w:val="left" w:pos="2160"/>
        </w:tabs>
        <w:ind w:left="360"/>
        <w:rPr>
          <w:rFonts w:ascii="Arial" w:hAnsi="Arial" w:cs="Arial"/>
        </w:rPr>
      </w:pPr>
      <w:r w:rsidRPr="00C71B6B">
        <w:rPr>
          <w:rFonts w:ascii="Arial" w:hAnsi="Arial" w:cs="Arial"/>
        </w:rPr>
        <w:t xml:space="preserve">(m) </w:t>
      </w:r>
      <w:r w:rsidR="00D14EC4" w:rsidRPr="00C71B6B">
        <w:rPr>
          <w:rFonts w:ascii="Arial" w:hAnsi="Arial" w:cs="Arial"/>
        </w:rPr>
        <w:t>“Marihuana secure transporter</w:t>
      </w:r>
      <w:r w:rsidR="00F21FBA" w:rsidRPr="00C71B6B">
        <w:rPr>
          <w:rFonts w:ascii="Arial" w:hAnsi="Arial" w:cs="Arial"/>
        </w:rPr>
        <w:t>” means a person</w:t>
      </w:r>
      <w:r w:rsidR="00D14EC4" w:rsidRPr="00C71B6B">
        <w:rPr>
          <w:rFonts w:ascii="Arial" w:hAnsi="Arial" w:cs="Arial"/>
        </w:rPr>
        <w:t xml:space="preserve"> lic</w:t>
      </w:r>
      <w:r w:rsidR="007B17D2" w:rsidRPr="00C71B6B">
        <w:rPr>
          <w:rFonts w:ascii="Arial" w:hAnsi="Arial" w:cs="Arial"/>
        </w:rPr>
        <w:t>ensed to obtain marihuana from</w:t>
      </w:r>
      <w:r w:rsidR="00D14EC4" w:rsidRPr="00C71B6B">
        <w:rPr>
          <w:rFonts w:ascii="Arial" w:hAnsi="Arial" w:cs="Arial"/>
        </w:rPr>
        <w:t xml:space="preserve"> marihuana </w:t>
      </w:r>
      <w:r w:rsidR="0006675F" w:rsidRPr="00C71B6B">
        <w:rPr>
          <w:rFonts w:ascii="Arial" w:hAnsi="Arial" w:cs="Arial"/>
        </w:rPr>
        <w:t>establishments</w:t>
      </w:r>
      <w:r w:rsidR="008353ED" w:rsidRPr="00C71B6B">
        <w:rPr>
          <w:rFonts w:ascii="Arial" w:hAnsi="Arial" w:cs="Arial"/>
        </w:rPr>
        <w:t>;</w:t>
      </w:r>
      <w:r w:rsidR="007B17D2" w:rsidRPr="00C71B6B">
        <w:rPr>
          <w:rFonts w:ascii="Arial" w:hAnsi="Arial" w:cs="Arial"/>
        </w:rPr>
        <w:t xml:space="preserve"> remit tax payments on marihuana</w:t>
      </w:r>
      <w:r w:rsidR="008353ED" w:rsidRPr="00C71B6B">
        <w:rPr>
          <w:rFonts w:ascii="Arial" w:hAnsi="Arial" w:cs="Arial"/>
        </w:rPr>
        <w:t xml:space="preserve"> pursuant to </w:t>
      </w:r>
      <w:r w:rsidR="008353ED" w:rsidRPr="00C71B6B">
        <w:rPr>
          <w:rFonts w:ascii="Arial" w:hAnsi="Arial" w:cs="Arial"/>
          <w:color w:val="000000" w:themeColor="text1"/>
        </w:rPr>
        <w:t xml:space="preserve">section </w:t>
      </w:r>
      <w:r w:rsidR="00255452" w:rsidRPr="00C71B6B">
        <w:rPr>
          <w:rFonts w:ascii="Arial" w:hAnsi="Arial" w:cs="Arial"/>
          <w:color w:val="000000" w:themeColor="text1"/>
        </w:rPr>
        <w:t>14</w:t>
      </w:r>
      <w:r w:rsidR="00FB6359" w:rsidRPr="00C71B6B">
        <w:rPr>
          <w:rFonts w:ascii="Arial" w:hAnsi="Arial" w:cs="Arial"/>
          <w:color w:val="000000" w:themeColor="text1"/>
        </w:rPr>
        <w:t xml:space="preserve"> of this act</w:t>
      </w:r>
      <w:r w:rsidR="008353ED" w:rsidRPr="00C71B6B">
        <w:rPr>
          <w:rFonts w:ascii="Arial" w:hAnsi="Arial" w:cs="Arial"/>
          <w:color w:val="000000" w:themeColor="text1"/>
        </w:rPr>
        <w:t>;</w:t>
      </w:r>
      <w:r w:rsidR="007B17D2" w:rsidRPr="00C71B6B">
        <w:rPr>
          <w:rFonts w:ascii="Arial" w:hAnsi="Arial" w:cs="Arial"/>
          <w:color w:val="000000" w:themeColor="text1"/>
        </w:rPr>
        <w:t xml:space="preserve"> and</w:t>
      </w:r>
      <w:r w:rsidR="007B17D2" w:rsidRPr="00C71B6B">
        <w:rPr>
          <w:rFonts w:ascii="Arial" w:hAnsi="Arial" w:cs="Arial"/>
        </w:rPr>
        <w:t xml:space="preserve"> </w:t>
      </w:r>
      <w:r w:rsidR="00D14EC4" w:rsidRPr="00C71B6B">
        <w:rPr>
          <w:rFonts w:ascii="Arial" w:hAnsi="Arial" w:cs="Arial"/>
        </w:rPr>
        <w:t xml:space="preserve">transport </w:t>
      </w:r>
      <w:r w:rsidR="007B17D2" w:rsidRPr="00C71B6B">
        <w:rPr>
          <w:rFonts w:ascii="Arial" w:hAnsi="Arial" w:cs="Arial"/>
        </w:rPr>
        <w:t xml:space="preserve">or otherwise </w:t>
      </w:r>
      <w:r w:rsidR="00D14EC4" w:rsidRPr="00C71B6B">
        <w:rPr>
          <w:rFonts w:ascii="Arial" w:hAnsi="Arial" w:cs="Arial"/>
        </w:rPr>
        <w:t>transfer marihuana to marihuana establishments.</w:t>
      </w:r>
      <w:r w:rsidR="00D14EC4" w:rsidRPr="00C71B6B">
        <w:rPr>
          <w:rFonts w:ascii="Arial" w:hAnsi="Arial" w:cs="Arial"/>
          <w:color w:val="FF0000"/>
        </w:rPr>
        <w:t xml:space="preserve"> </w:t>
      </w:r>
    </w:p>
    <w:p w14:paraId="5C29BDAC" w14:textId="7740F971" w:rsidR="008C50B9" w:rsidRPr="00C71B6B" w:rsidRDefault="008766D3" w:rsidP="00C91FA9">
      <w:pPr>
        <w:pStyle w:val="ListParagraph"/>
        <w:tabs>
          <w:tab w:val="left" w:pos="360"/>
          <w:tab w:val="left" w:pos="720"/>
          <w:tab w:val="left" w:pos="1080"/>
          <w:tab w:val="left" w:pos="1440"/>
          <w:tab w:val="left" w:pos="1800"/>
          <w:tab w:val="left" w:pos="2160"/>
        </w:tabs>
        <w:ind w:left="360"/>
        <w:rPr>
          <w:rFonts w:ascii="Arial" w:hAnsi="Arial" w:cs="Arial"/>
        </w:rPr>
      </w:pPr>
      <w:r w:rsidRPr="00C71B6B">
        <w:rPr>
          <w:rFonts w:ascii="Arial" w:hAnsi="Arial" w:cs="Arial"/>
        </w:rPr>
        <w:t>(n</w:t>
      </w:r>
      <w:r w:rsidR="005A06E6" w:rsidRPr="00C71B6B">
        <w:rPr>
          <w:rFonts w:ascii="Arial" w:hAnsi="Arial" w:cs="Arial"/>
        </w:rPr>
        <w:t xml:space="preserve">) </w:t>
      </w:r>
      <w:r w:rsidR="008C50B9" w:rsidRPr="00C71B6B">
        <w:rPr>
          <w:rFonts w:ascii="Arial" w:hAnsi="Arial" w:cs="Arial"/>
        </w:rPr>
        <w:t>“Mari</w:t>
      </w:r>
      <w:r w:rsidR="00A7155B" w:rsidRPr="00C71B6B">
        <w:rPr>
          <w:rFonts w:ascii="Arial" w:hAnsi="Arial" w:cs="Arial"/>
        </w:rPr>
        <w:t>huana safety compliance</w:t>
      </w:r>
      <w:r w:rsidR="00F66755" w:rsidRPr="00C71B6B">
        <w:rPr>
          <w:rFonts w:ascii="Arial" w:hAnsi="Arial" w:cs="Arial"/>
        </w:rPr>
        <w:t xml:space="preserve"> facility” means a person</w:t>
      </w:r>
      <w:r w:rsidR="008C50B9" w:rsidRPr="00C71B6B">
        <w:rPr>
          <w:rFonts w:ascii="Arial" w:hAnsi="Arial" w:cs="Arial"/>
        </w:rPr>
        <w:t xml:space="preserve"> licensed </w:t>
      </w:r>
      <w:r w:rsidR="002B20BA" w:rsidRPr="00C71B6B">
        <w:rPr>
          <w:rFonts w:ascii="Arial" w:hAnsi="Arial" w:cs="Arial"/>
        </w:rPr>
        <w:t>to test marihuana and marihuana-</w:t>
      </w:r>
      <w:r w:rsidR="007B17D2" w:rsidRPr="00C71B6B">
        <w:rPr>
          <w:rFonts w:ascii="Arial" w:hAnsi="Arial" w:cs="Arial"/>
        </w:rPr>
        <w:t xml:space="preserve">infused </w:t>
      </w:r>
      <w:r w:rsidR="008C50B9" w:rsidRPr="00C71B6B">
        <w:rPr>
          <w:rFonts w:ascii="Arial" w:hAnsi="Arial" w:cs="Arial"/>
        </w:rPr>
        <w:t>products, including certification for potency an</w:t>
      </w:r>
      <w:r w:rsidR="00F66755" w:rsidRPr="00C71B6B">
        <w:rPr>
          <w:rFonts w:ascii="Arial" w:hAnsi="Arial" w:cs="Arial"/>
        </w:rPr>
        <w:t>d the presence of contaminants.</w:t>
      </w:r>
    </w:p>
    <w:p w14:paraId="0458A686" w14:textId="47C75DAB" w:rsidR="00F86218" w:rsidRPr="00C71B6B" w:rsidRDefault="008766D3" w:rsidP="00C91FA9">
      <w:pPr>
        <w:pStyle w:val="ListParagraph"/>
        <w:tabs>
          <w:tab w:val="left" w:pos="360"/>
          <w:tab w:val="left" w:pos="720"/>
          <w:tab w:val="left" w:pos="1080"/>
          <w:tab w:val="left" w:pos="1440"/>
          <w:tab w:val="left" w:pos="1800"/>
          <w:tab w:val="left" w:pos="2160"/>
        </w:tabs>
        <w:ind w:left="360"/>
        <w:rPr>
          <w:rFonts w:ascii="Arial" w:hAnsi="Arial" w:cs="Arial"/>
        </w:rPr>
      </w:pPr>
      <w:r w:rsidRPr="00C71B6B">
        <w:rPr>
          <w:rFonts w:ascii="Arial" w:hAnsi="Arial" w:cs="Arial"/>
        </w:rPr>
        <w:t>(o</w:t>
      </w:r>
      <w:r w:rsidR="005A06E6" w:rsidRPr="00C71B6B">
        <w:rPr>
          <w:rFonts w:ascii="Arial" w:hAnsi="Arial" w:cs="Arial"/>
        </w:rPr>
        <w:t xml:space="preserve">) </w:t>
      </w:r>
      <w:r w:rsidR="00F86218" w:rsidRPr="00C71B6B">
        <w:rPr>
          <w:rFonts w:ascii="Arial" w:hAnsi="Arial" w:cs="Arial"/>
        </w:rPr>
        <w:t>“Municipality” mea</w:t>
      </w:r>
      <w:r w:rsidR="00327D30" w:rsidRPr="00C71B6B">
        <w:rPr>
          <w:rFonts w:ascii="Arial" w:hAnsi="Arial" w:cs="Arial"/>
        </w:rPr>
        <w:t>ns a city, township, or village.</w:t>
      </w:r>
    </w:p>
    <w:p w14:paraId="2C747205" w14:textId="1EDF2BAF" w:rsidR="00BE0FF4" w:rsidRPr="00C71B6B" w:rsidRDefault="008766D3" w:rsidP="00C91FA9">
      <w:pPr>
        <w:pStyle w:val="ListParagraph"/>
        <w:tabs>
          <w:tab w:val="left" w:pos="360"/>
          <w:tab w:val="left" w:pos="720"/>
          <w:tab w:val="left" w:pos="1080"/>
          <w:tab w:val="left" w:pos="1440"/>
          <w:tab w:val="left" w:pos="1800"/>
          <w:tab w:val="left" w:pos="2160"/>
        </w:tabs>
        <w:ind w:left="360"/>
        <w:rPr>
          <w:rFonts w:ascii="Arial" w:hAnsi="Arial" w:cs="Arial"/>
        </w:rPr>
      </w:pPr>
      <w:r w:rsidRPr="00C71B6B">
        <w:rPr>
          <w:rFonts w:ascii="Arial" w:hAnsi="Arial" w:cs="Arial"/>
        </w:rPr>
        <w:t>(p</w:t>
      </w:r>
      <w:r w:rsidR="005A06E6" w:rsidRPr="00C71B6B">
        <w:rPr>
          <w:rFonts w:ascii="Arial" w:hAnsi="Arial" w:cs="Arial"/>
        </w:rPr>
        <w:t xml:space="preserve">) </w:t>
      </w:r>
      <w:r w:rsidR="0006675F" w:rsidRPr="00C71B6B">
        <w:rPr>
          <w:rFonts w:ascii="Arial" w:hAnsi="Arial" w:cs="Arial"/>
        </w:rPr>
        <w:t>“P</w:t>
      </w:r>
      <w:r w:rsidR="00BE0FF4" w:rsidRPr="00C71B6B">
        <w:rPr>
          <w:rFonts w:ascii="Arial" w:hAnsi="Arial" w:cs="Arial"/>
        </w:rPr>
        <w:t xml:space="preserve">erson” means an individual, corporation, limited </w:t>
      </w:r>
      <w:r w:rsidR="00984F8D" w:rsidRPr="00C71B6B">
        <w:rPr>
          <w:rFonts w:ascii="Arial" w:hAnsi="Arial" w:cs="Arial"/>
        </w:rPr>
        <w:t>liability company, partnership of any type</w:t>
      </w:r>
      <w:r w:rsidR="00BE0FF4" w:rsidRPr="00C71B6B">
        <w:rPr>
          <w:rFonts w:ascii="Arial" w:hAnsi="Arial" w:cs="Arial"/>
        </w:rPr>
        <w:t xml:space="preserve">, trust, or other legal entity. </w:t>
      </w:r>
    </w:p>
    <w:p w14:paraId="5BEF658C" w14:textId="6731D142" w:rsidR="008766D3" w:rsidRPr="00C71B6B" w:rsidRDefault="008766D3" w:rsidP="008766D3">
      <w:pPr>
        <w:pStyle w:val="ListParagraph"/>
        <w:tabs>
          <w:tab w:val="left" w:pos="360"/>
          <w:tab w:val="left" w:pos="720"/>
          <w:tab w:val="left" w:pos="1080"/>
          <w:tab w:val="left" w:pos="1440"/>
          <w:tab w:val="left" w:pos="1800"/>
          <w:tab w:val="left" w:pos="2160"/>
        </w:tabs>
        <w:ind w:left="360"/>
        <w:rPr>
          <w:rFonts w:ascii="Arial" w:hAnsi="Arial" w:cs="Arial"/>
        </w:rPr>
      </w:pPr>
      <w:r w:rsidRPr="00C71B6B">
        <w:rPr>
          <w:rFonts w:ascii="Arial" w:hAnsi="Arial" w:cs="Arial"/>
        </w:rPr>
        <w:t>(q) “Process” or “Processing”” means to separate or otherwise prepare parts of the marihuana plant and to compound, blend, extract, infuse, or otherwise make or prepare marihuana or a marihuana-infused product.</w:t>
      </w:r>
    </w:p>
    <w:p w14:paraId="38BCFF8E" w14:textId="760BEBD8" w:rsidR="00105999" w:rsidRPr="00C71B6B" w:rsidRDefault="00B62633" w:rsidP="00C91FA9">
      <w:pPr>
        <w:pStyle w:val="ListParagraph"/>
        <w:tabs>
          <w:tab w:val="left" w:pos="360"/>
          <w:tab w:val="left" w:pos="720"/>
          <w:tab w:val="left" w:pos="900"/>
          <w:tab w:val="left" w:pos="1080"/>
          <w:tab w:val="left" w:pos="1440"/>
          <w:tab w:val="left" w:pos="1800"/>
          <w:tab w:val="left" w:pos="2160"/>
        </w:tabs>
        <w:ind w:left="360"/>
        <w:rPr>
          <w:rFonts w:ascii="Arial" w:hAnsi="Arial" w:cs="Arial"/>
        </w:rPr>
      </w:pPr>
      <w:r w:rsidRPr="00C71B6B">
        <w:rPr>
          <w:rFonts w:ascii="Arial" w:hAnsi="Arial" w:cs="Arial"/>
        </w:rPr>
        <w:t>(r</w:t>
      </w:r>
      <w:r w:rsidR="005A06E6" w:rsidRPr="00C71B6B">
        <w:rPr>
          <w:rFonts w:ascii="Arial" w:hAnsi="Arial" w:cs="Arial"/>
        </w:rPr>
        <w:t xml:space="preserve">) </w:t>
      </w:r>
      <w:r w:rsidR="00105999" w:rsidRPr="00C71B6B">
        <w:rPr>
          <w:rFonts w:ascii="Arial" w:hAnsi="Arial" w:cs="Arial"/>
        </w:rPr>
        <w:t>“Unreasonably impracticable” means that the measures necessary</w:t>
      </w:r>
      <w:r w:rsidR="00D841EB" w:rsidRPr="00C71B6B">
        <w:rPr>
          <w:rFonts w:ascii="Arial" w:hAnsi="Arial" w:cs="Arial"/>
        </w:rPr>
        <w:t xml:space="preserve"> to comply with the regulations or</w:t>
      </w:r>
      <w:r w:rsidR="00105999" w:rsidRPr="00C71B6B">
        <w:rPr>
          <w:rFonts w:ascii="Arial" w:hAnsi="Arial" w:cs="Arial"/>
        </w:rPr>
        <w:t xml:space="preserve"> ordinances </w:t>
      </w:r>
      <w:r w:rsidR="007B17D2" w:rsidRPr="00C71B6B">
        <w:rPr>
          <w:rFonts w:ascii="Arial" w:hAnsi="Arial" w:cs="Arial"/>
        </w:rPr>
        <w:t>adopted pursuant to this act</w:t>
      </w:r>
      <w:r w:rsidR="00105999" w:rsidRPr="00C71B6B">
        <w:rPr>
          <w:rFonts w:ascii="Arial" w:hAnsi="Arial" w:cs="Arial"/>
        </w:rPr>
        <w:t xml:space="preserve"> subject licensees to unreasonable risk or require such a high investment of money, time, or any other resource or asset that a reasonably prudent businessperson would not operate </w:t>
      </w:r>
      <w:r w:rsidR="003F4DC8" w:rsidRPr="00C71B6B">
        <w:rPr>
          <w:rFonts w:ascii="Arial" w:hAnsi="Arial" w:cs="Arial"/>
        </w:rPr>
        <w:t>the</w:t>
      </w:r>
      <w:r w:rsidR="00105999" w:rsidRPr="00C71B6B">
        <w:rPr>
          <w:rFonts w:ascii="Arial" w:hAnsi="Arial" w:cs="Arial"/>
        </w:rPr>
        <w:t xml:space="preserve"> </w:t>
      </w:r>
      <w:r w:rsidR="00D872D6" w:rsidRPr="00C71B6B">
        <w:rPr>
          <w:rFonts w:ascii="Arial" w:hAnsi="Arial" w:cs="Arial"/>
        </w:rPr>
        <w:t>marihuana</w:t>
      </w:r>
      <w:r w:rsidR="00105999" w:rsidRPr="00C71B6B">
        <w:rPr>
          <w:rFonts w:ascii="Arial" w:hAnsi="Arial" w:cs="Arial"/>
        </w:rPr>
        <w:t xml:space="preserve"> establishment.</w:t>
      </w:r>
    </w:p>
    <w:p w14:paraId="652D1901" w14:textId="77777777" w:rsidR="00087215" w:rsidRPr="00C71B6B" w:rsidRDefault="00087215" w:rsidP="00C91FA9">
      <w:pPr>
        <w:tabs>
          <w:tab w:val="left" w:pos="360"/>
          <w:tab w:val="left" w:pos="720"/>
          <w:tab w:val="left" w:pos="900"/>
          <w:tab w:val="left" w:pos="1080"/>
          <w:tab w:val="left" w:pos="1440"/>
          <w:tab w:val="left" w:pos="1800"/>
          <w:tab w:val="left" w:pos="2160"/>
        </w:tabs>
        <w:rPr>
          <w:rFonts w:ascii="Arial" w:hAnsi="Arial" w:cs="Arial"/>
        </w:rPr>
      </w:pPr>
    </w:p>
    <w:p w14:paraId="73EA90D1" w14:textId="1841AFBC" w:rsidR="00E521A5" w:rsidRPr="00C71B6B" w:rsidRDefault="00601E79" w:rsidP="00C91FA9">
      <w:pPr>
        <w:tabs>
          <w:tab w:val="left" w:pos="360"/>
          <w:tab w:val="left" w:pos="720"/>
          <w:tab w:val="left" w:pos="900"/>
          <w:tab w:val="left" w:pos="1080"/>
          <w:tab w:val="left" w:pos="1260"/>
          <w:tab w:val="left" w:pos="1440"/>
          <w:tab w:val="left" w:pos="1800"/>
          <w:tab w:val="left" w:pos="2160"/>
          <w:tab w:val="left" w:pos="2340"/>
        </w:tabs>
        <w:rPr>
          <w:rFonts w:ascii="Arial" w:eastAsia="MS Mincho" w:hAnsi="Arial" w:cs="Arial"/>
        </w:rPr>
      </w:pPr>
      <w:r w:rsidRPr="00C71B6B">
        <w:rPr>
          <w:rFonts w:ascii="Arial" w:hAnsi="Arial" w:cs="Arial"/>
        </w:rPr>
        <w:t>Sec. 4</w:t>
      </w:r>
      <w:r w:rsidR="00087215" w:rsidRPr="00C71B6B">
        <w:rPr>
          <w:rFonts w:ascii="Arial" w:hAnsi="Arial" w:cs="Arial"/>
        </w:rPr>
        <w:t>.</w:t>
      </w:r>
      <w:r w:rsidR="00087215" w:rsidRPr="00C71B6B">
        <w:rPr>
          <w:rFonts w:ascii="Arial" w:hAnsi="Arial" w:cs="Arial"/>
        </w:rPr>
        <w:tab/>
      </w:r>
      <w:r w:rsidR="001106D3" w:rsidRPr="00C71B6B">
        <w:rPr>
          <w:rFonts w:ascii="Arial" w:hAnsi="Arial" w:cs="Arial"/>
        </w:rPr>
        <w:t>1.</w:t>
      </w:r>
      <w:r w:rsidR="001106D3" w:rsidRPr="00C71B6B">
        <w:rPr>
          <w:rFonts w:ascii="Arial" w:hAnsi="Arial" w:cs="Arial"/>
        </w:rPr>
        <w:tab/>
      </w:r>
      <w:r w:rsidR="00E521A5" w:rsidRPr="00C71B6B">
        <w:rPr>
          <w:rFonts w:ascii="Arial" w:hAnsi="Arial" w:cs="Arial"/>
        </w:rPr>
        <w:t xml:space="preserve">This act does not authorize: </w:t>
      </w:r>
    </w:p>
    <w:p w14:paraId="32CC7E07" w14:textId="6814E289" w:rsidR="00905FA9" w:rsidRPr="00C71B6B" w:rsidRDefault="00616314" w:rsidP="00616314">
      <w:pPr>
        <w:pStyle w:val="ListParagraph"/>
        <w:tabs>
          <w:tab w:val="left" w:pos="360"/>
          <w:tab w:val="left" w:pos="720"/>
          <w:tab w:val="left" w:pos="1080"/>
          <w:tab w:val="left" w:pos="1440"/>
          <w:tab w:val="left" w:pos="1800"/>
          <w:tab w:val="left" w:pos="2160"/>
          <w:tab w:val="left" w:pos="2340"/>
        </w:tabs>
        <w:ind w:left="360"/>
        <w:rPr>
          <w:rFonts w:ascii="Arial" w:hAnsi="Arial" w:cs="Arial"/>
        </w:rPr>
      </w:pPr>
      <w:r w:rsidRPr="00C71B6B">
        <w:rPr>
          <w:rFonts w:ascii="Arial" w:hAnsi="Arial" w:cs="Arial"/>
        </w:rPr>
        <w:t xml:space="preserve">(a) </w:t>
      </w:r>
      <w:r w:rsidR="00E521A5" w:rsidRPr="00C71B6B">
        <w:rPr>
          <w:rFonts w:ascii="Arial" w:hAnsi="Arial" w:cs="Arial"/>
        </w:rPr>
        <w:t>operating</w:t>
      </w:r>
      <w:r w:rsidR="00905FA9" w:rsidRPr="00C71B6B">
        <w:rPr>
          <w:rFonts w:ascii="Arial" w:hAnsi="Arial" w:cs="Arial"/>
        </w:rPr>
        <w:t>, navigating, or being in physical control of any motor vehicle, aircraft, snowmobile, off-road recreational vehicle, or motorboat while under the influence of marihuana;</w:t>
      </w:r>
      <w:r w:rsidR="00E521A5" w:rsidRPr="00C71B6B">
        <w:rPr>
          <w:rFonts w:ascii="Arial" w:hAnsi="Arial" w:cs="Arial"/>
        </w:rPr>
        <w:t xml:space="preserve"> </w:t>
      </w:r>
    </w:p>
    <w:p w14:paraId="36797A87" w14:textId="4EF30F37" w:rsidR="00B70BF3" w:rsidRPr="00C71B6B" w:rsidRDefault="00616314" w:rsidP="00616314">
      <w:pPr>
        <w:pStyle w:val="ListParagraph"/>
        <w:tabs>
          <w:tab w:val="left" w:pos="360"/>
          <w:tab w:val="left" w:pos="720"/>
          <w:tab w:val="left" w:pos="1080"/>
          <w:tab w:val="left" w:pos="1440"/>
          <w:tab w:val="left" w:pos="1800"/>
          <w:tab w:val="left" w:pos="2160"/>
          <w:tab w:val="left" w:pos="2340"/>
        </w:tabs>
        <w:ind w:left="360"/>
        <w:rPr>
          <w:rFonts w:ascii="Arial" w:hAnsi="Arial" w:cs="Arial"/>
        </w:rPr>
      </w:pPr>
      <w:r w:rsidRPr="00C71B6B">
        <w:rPr>
          <w:rFonts w:ascii="Arial" w:hAnsi="Arial" w:cs="Arial"/>
        </w:rPr>
        <w:t xml:space="preserve">(b) </w:t>
      </w:r>
      <w:r w:rsidR="00E521A5" w:rsidRPr="00C71B6B">
        <w:rPr>
          <w:rFonts w:ascii="Arial" w:hAnsi="Arial" w:cs="Arial"/>
        </w:rPr>
        <w:t>transfer of marihuana</w:t>
      </w:r>
      <w:r w:rsidR="00B70BF3" w:rsidRPr="00C71B6B">
        <w:rPr>
          <w:rFonts w:ascii="Arial" w:hAnsi="Arial" w:cs="Arial"/>
        </w:rPr>
        <w:t>, marihuana-infused products,</w:t>
      </w:r>
      <w:r w:rsidR="00E521A5" w:rsidRPr="00C71B6B">
        <w:rPr>
          <w:rFonts w:ascii="Arial" w:hAnsi="Arial" w:cs="Arial"/>
        </w:rPr>
        <w:t xml:space="preserve"> or marihuana accessories to a person under the age of</w:t>
      </w:r>
      <w:r w:rsidR="00B70BF3" w:rsidRPr="00C71B6B">
        <w:rPr>
          <w:rFonts w:ascii="Arial" w:hAnsi="Arial" w:cs="Arial"/>
        </w:rPr>
        <w:t xml:space="preserve"> 21;</w:t>
      </w:r>
    </w:p>
    <w:p w14:paraId="295AE5EB" w14:textId="2CD10C98" w:rsidR="00B70BF3" w:rsidRPr="00C71B6B" w:rsidRDefault="00616314" w:rsidP="00616314">
      <w:pPr>
        <w:pStyle w:val="ListParagraph"/>
        <w:tabs>
          <w:tab w:val="left" w:pos="360"/>
          <w:tab w:val="left" w:pos="720"/>
          <w:tab w:val="left" w:pos="1080"/>
          <w:tab w:val="left" w:pos="1440"/>
          <w:tab w:val="left" w:pos="1800"/>
          <w:tab w:val="left" w:pos="2160"/>
          <w:tab w:val="left" w:pos="2520"/>
        </w:tabs>
        <w:ind w:left="360"/>
        <w:rPr>
          <w:rFonts w:ascii="Arial" w:hAnsi="Arial" w:cs="Arial"/>
        </w:rPr>
      </w:pPr>
      <w:r w:rsidRPr="00C71B6B">
        <w:rPr>
          <w:rFonts w:ascii="Arial" w:hAnsi="Arial" w:cs="Arial"/>
        </w:rPr>
        <w:t xml:space="preserve">(c) </w:t>
      </w:r>
      <w:r w:rsidR="00E521A5" w:rsidRPr="00C71B6B">
        <w:rPr>
          <w:rFonts w:ascii="Arial" w:hAnsi="Arial" w:cs="Arial"/>
        </w:rPr>
        <w:t xml:space="preserve">any person under the age of 21 to possess, </w:t>
      </w:r>
      <w:r w:rsidR="00B70BF3" w:rsidRPr="00C71B6B">
        <w:rPr>
          <w:rFonts w:ascii="Arial" w:hAnsi="Arial" w:cs="Arial"/>
        </w:rPr>
        <w:t>consume</w:t>
      </w:r>
      <w:r w:rsidR="00E521A5" w:rsidRPr="00C71B6B">
        <w:rPr>
          <w:rFonts w:ascii="Arial" w:hAnsi="Arial" w:cs="Arial"/>
        </w:rPr>
        <w:t xml:space="preserve">, </w:t>
      </w:r>
      <w:r w:rsidR="00374115" w:rsidRPr="00C71B6B">
        <w:rPr>
          <w:rFonts w:ascii="Arial" w:hAnsi="Arial" w:cs="Arial"/>
        </w:rPr>
        <w:t xml:space="preserve">purchase or otherwise </w:t>
      </w:r>
      <w:r w:rsidR="00B70BF3" w:rsidRPr="00C71B6B">
        <w:rPr>
          <w:rFonts w:ascii="Arial" w:hAnsi="Arial" w:cs="Arial"/>
        </w:rPr>
        <w:t xml:space="preserve">obtain, cultivate, </w:t>
      </w:r>
      <w:r w:rsidR="008766D3" w:rsidRPr="00C71B6B">
        <w:rPr>
          <w:rFonts w:ascii="Arial" w:hAnsi="Arial" w:cs="Arial"/>
        </w:rPr>
        <w:t>process</w:t>
      </w:r>
      <w:r w:rsidR="00B70BF3" w:rsidRPr="00C71B6B">
        <w:rPr>
          <w:rFonts w:ascii="Arial" w:hAnsi="Arial" w:cs="Arial"/>
        </w:rPr>
        <w:t>, transport</w:t>
      </w:r>
      <w:r w:rsidR="00FA3C36" w:rsidRPr="00C71B6B">
        <w:rPr>
          <w:rFonts w:ascii="Arial" w:hAnsi="Arial" w:cs="Arial"/>
        </w:rPr>
        <w:t xml:space="preserve">, or sell </w:t>
      </w:r>
      <w:r w:rsidR="00E521A5" w:rsidRPr="00C71B6B">
        <w:rPr>
          <w:rFonts w:ascii="Arial" w:hAnsi="Arial" w:cs="Arial"/>
        </w:rPr>
        <w:t>m</w:t>
      </w:r>
      <w:r w:rsidR="000C3F7C" w:rsidRPr="00C71B6B">
        <w:rPr>
          <w:rFonts w:ascii="Arial" w:hAnsi="Arial" w:cs="Arial"/>
        </w:rPr>
        <w:t>arihuana or marihuana</w:t>
      </w:r>
      <w:r w:rsidR="002B20BA" w:rsidRPr="00C71B6B">
        <w:rPr>
          <w:rFonts w:ascii="Arial" w:hAnsi="Arial" w:cs="Arial"/>
        </w:rPr>
        <w:t>-infused</w:t>
      </w:r>
      <w:r w:rsidR="000C3F7C" w:rsidRPr="00C71B6B">
        <w:rPr>
          <w:rFonts w:ascii="Arial" w:hAnsi="Arial" w:cs="Arial"/>
        </w:rPr>
        <w:t xml:space="preserve"> products;</w:t>
      </w:r>
    </w:p>
    <w:p w14:paraId="3145A8CC" w14:textId="4410295A" w:rsidR="00FF0778" w:rsidRPr="00C71B6B" w:rsidRDefault="00616314" w:rsidP="00616314">
      <w:pPr>
        <w:pStyle w:val="ListParagraph"/>
        <w:tabs>
          <w:tab w:val="left" w:pos="360"/>
          <w:tab w:val="left" w:pos="720"/>
          <w:tab w:val="left" w:pos="1080"/>
          <w:tab w:val="left" w:pos="1440"/>
          <w:tab w:val="left" w:pos="1800"/>
          <w:tab w:val="left" w:pos="2160"/>
          <w:tab w:val="left" w:pos="2340"/>
        </w:tabs>
        <w:ind w:left="360"/>
        <w:rPr>
          <w:rFonts w:ascii="Arial" w:hAnsi="Arial" w:cs="Arial"/>
        </w:rPr>
      </w:pPr>
      <w:r w:rsidRPr="00C71B6B">
        <w:rPr>
          <w:rFonts w:ascii="Arial" w:hAnsi="Arial" w:cs="Arial"/>
        </w:rPr>
        <w:t xml:space="preserve">(d) </w:t>
      </w:r>
      <w:r w:rsidR="00601E79" w:rsidRPr="00C71B6B">
        <w:rPr>
          <w:rFonts w:ascii="Arial" w:hAnsi="Arial" w:cs="Arial"/>
        </w:rPr>
        <w:t>separation of</w:t>
      </w:r>
      <w:r w:rsidR="00E2562F" w:rsidRPr="00C71B6B">
        <w:rPr>
          <w:rFonts w:ascii="Arial" w:hAnsi="Arial" w:cs="Arial"/>
        </w:rPr>
        <w:t xml:space="preserve"> </w:t>
      </w:r>
      <w:r w:rsidR="00FF0778" w:rsidRPr="00C71B6B">
        <w:rPr>
          <w:rFonts w:ascii="Arial" w:hAnsi="Arial" w:cs="Arial"/>
        </w:rPr>
        <w:t>plant res</w:t>
      </w:r>
      <w:r w:rsidR="00E2562F" w:rsidRPr="00C71B6B">
        <w:rPr>
          <w:rFonts w:ascii="Arial" w:hAnsi="Arial" w:cs="Arial"/>
        </w:rPr>
        <w:t xml:space="preserve">in by butane extraction or another method that utilizes a </w:t>
      </w:r>
      <w:r w:rsidR="00FF0778" w:rsidRPr="00C71B6B">
        <w:rPr>
          <w:rFonts w:ascii="Arial" w:hAnsi="Arial" w:cs="Arial"/>
        </w:rPr>
        <w:t>substance with a flashpoint below 100 degrees Fahrenh</w:t>
      </w:r>
      <w:r w:rsidR="00E2562F" w:rsidRPr="00C71B6B">
        <w:rPr>
          <w:rFonts w:ascii="Arial" w:hAnsi="Arial" w:cs="Arial"/>
        </w:rPr>
        <w:t>eit in any public place, motor v</w:t>
      </w:r>
      <w:r w:rsidR="00FF0778" w:rsidRPr="00C71B6B">
        <w:rPr>
          <w:rFonts w:ascii="Arial" w:hAnsi="Arial" w:cs="Arial"/>
        </w:rPr>
        <w:t xml:space="preserve">ehicle, or within </w:t>
      </w:r>
      <w:r w:rsidR="00E2562F" w:rsidRPr="00C71B6B">
        <w:rPr>
          <w:rFonts w:ascii="Arial" w:hAnsi="Arial" w:cs="Arial"/>
        </w:rPr>
        <w:t xml:space="preserve">the curtilage of any residential </w:t>
      </w:r>
      <w:r w:rsidR="00D467DE" w:rsidRPr="00C71B6B">
        <w:rPr>
          <w:rFonts w:ascii="Arial" w:hAnsi="Arial" w:cs="Arial"/>
        </w:rPr>
        <w:t>structure;</w:t>
      </w:r>
    </w:p>
    <w:p w14:paraId="4C76A6AA" w14:textId="013DE799" w:rsidR="00B70BF3" w:rsidRPr="00C71B6B" w:rsidRDefault="00616314" w:rsidP="00616314">
      <w:pPr>
        <w:tabs>
          <w:tab w:val="left" w:pos="360"/>
          <w:tab w:val="left" w:pos="720"/>
          <w:tab w:val="left" w:pos="1080"/>
          <w:tab w:val="left" w:pos="1440"/>
          <w:tab w:val="left" w:pos="1800"/>
          <w:tab w:val="left" w:pos="2160"/>
          <w:tab w:val="left" w:pos="2340"/>
        </w:tabs>
        <w:ind w:left="360"/>
        <w:rPr>
          <w:rStyle w:val="cBodyTextIndentUnderline"/>
          <w:rFonts w:ascii="Arial" w:hAnsi="Arial" w:cs="Arial"/>
          <w:sz w:val="24"/>
          <w:u w:val="none"/>
        </w:rPr>
      </w:pPr>
      <w:r w:rsidRPr="00C71B6B">
        <w:rPr>
          <w:rStyle w:val="cBodyTextIndentUnderline"/>
          <w:rFonts w:ascii="Arial" w:eastAsia="MS Mincho" w:hAnsi="Arial" w:cs="Arial"/>
          <w:sz w:val="24"/>
          <w:u w:val="none"/>
        </w:rPr>
        <w:t xml:space="preserve">(e) </w:t>
      </w:r>
      <w:r w:rsidR="00B70BF3" w:rsidRPr="00C71B6B">
        <w:rPr>
          <w:rStyle w:val="cBodyTextIndentUnderline"/>
          <w:rFonts w:ascii="Arial" w:eastAsia="MS Mincho" w:hAnsi="Arial" w:cs="Arial"/>
          <w:sz w:val="24"/>
          <w:u w:val="none"/>
        </w:rPr>
        <w:t>cons</w:t>
      </w:r>
      <w:r w:rsidR="002F6C9F" w:rsidRPr="00C71B6B">
        <w:rPr>
          <w:rStyle w:val="cBodyTextIndentUnderline"/>
          <w:rFonts w:ascii="Arial" w:eastAsia="MS Mincho" w:hAnsi="Arial" w:cs="Arial"/>
          <w:sz w:val="24"/>
          <w:u w:val="none"/>
        </w:rPr>
        <w:t>um</w:t>
      </w:r>
      <w:r w:rsidR="00FC4F88" w:rsidRPr="00C71B6B">
        <w:rPr>
          <w:rStyle w:val="cBodyTextIndentUnderline"/>
          <w:rFonts w:ascii="Arial" w:eastAsia="MS Mincho" w:hAnsi="Arial" w:cs="Arial"/>
          <w:sz w:val="24"/>
          <w:u w:val="none"/>
        </w:rPr>
        <w:t>ing</w:t>
      </w:r>
      <w:r w:rsidR="00FA66F2" w:rsidRPr="00C71B6B">
        <w:rPr>
          <w:rStyle w:val="cBodyTextIndentUnderline"/>
          <w:rFonts w:ascii="Arial" w:eastAsia="MS Mincho" w:hAnsi="Arial" w:cs="Arial"/>
          <w:sz w:val="24"/>
          <w:u w:val="none"/>
        </w:rPr>
        <w:t xml:space="preserve"> mari</w:t>
      </w:r>
      <w:r w:rsidR="00B70BF3" w:rsidRPr="00C71B6B">
        <w:rPr>
          <w:rStyle w:val="cBodyTextIndentUnderline"/>
          <w:rFonts w:ascii="Arial" w:eastAsia="MS Mincho" w:hAnsi="Arial" w:cs="Arial"/>
          <w:sz w:val="24"/>
          <w:u w:val="none"/>
        </w:rPr>
        <w:t>huana in a public place or smoking</w:t>
      </w:r>
      <w:r w:rsidR="00FA66F2" w:rsidRPr="00C71B6B">
        <w:rPr>
          <w:rStyle w:val="cBodyTextIndentUnderline"/>
          <w:rFonts w:ascii="Arial" w:eastAsia="MS Mincho" w:hAnsi="Arial" w:cs="Arial"/>
          <w:sz w:val="24"/>
          <w:u w:val="none"/>
        </w:rPr>
        <w:t xml:space="preserve"> marihuana where smoking tobacco is proh</w:t>
      </w:r>
      <w:r w:rsidR="00B70BF3" w:rsidRPr="00C71B6B">
        <w:rPr>
          <w:rStyle w:val="cBodyTextIndentUnderline"/>
          <w:rFonts w:ascii="Arial" w:eastAsia="MS Mincho" w:hAnsi="Arial" w:cs="Arial"/>
          <w:sz w:val="24"/>
          <w:u w:val="none"/>
        </w:rPr>
        <w:t>ibited</w:t>
      </w:r>
      <w:r w:rsidR="00D85123" w:rsidRPr="00C71B6B">
        <w:rPr>
          <w:rStyle w:val="cBodyTextIndentUnderline"/>
          <w:rFonts w:ascii="Arial" w:eastAsia="MS Mincho" w:hAnsi="Arial" w:cs="Arial"/>
          <w:sz w:val="24"/>
          <w:u w:val="none"/>
        </w:rPr>
        <w:t xml:space="preserve"> by the Michigan clean indoor air act, 1978 PA 368, MCL 333</w:t>
      </w:r>
      <w:r w:rsidR="00ED4F80" w:rsidRPr="00C71B6B">
        <w:rPr>
          <w:rStyle w:val="cBodyTextIndentUnderline"/>
          <w:rFonts w:ascii="Arial" w:eastAsia="MS Mincho" w:hAnsi="Arial" w:cs="Arial"/>
          <w:sz w:val="24"/>
          <w:u w:val="none"/>
        </w:rPr>
        <w:t>.</w:t>
      </w:r>
      <w:r w:rsidR="00D85123" w:rsidRPr="00C71B6B">
        <w:rPr>
          <w:rStyle w:val="cBodyTextIndentUnderline"/>
          <w:rFonts w:ascii="Arial" w:eastAsia="MS Mincho" w:hAnsi="Arial" w:cs="Arial"/>
          <w:sz w:val="24"/>
          <w:u w:val="none"/>
        </w:rPr>
        <w:t>12601 to MCL 333.12616</w:t>
      </w:r>
      <w:r w:rsidR="00B70BF3" w:rsidRPr="00C71B6B">
        <w:rPr>
          <w:rStyle w:val="cBodyTextIndentUnderline"/>
          <w:rFonts w:ascii="Arial" w:eastAsia="MS Mincho" w:hAnsi="Arial" w:cs="Arial"/>
          <w:sz w:val="24"/>
          <w:u w:val="none"/>
        </w:rPr>
        <w:t xml:space="preserve">, except for </w:t>
      </w:r>
      <w:r w:rsidR="009A248B" w:rsidRPr="00C71B6B">
        <w:rPr>
          <w:rStyle w:val="cBodyTextIndentUnderline"/>
          <w:rFonts w:ascii="Arial" w:eastAsia="MS Mincho" w:hAnsi="Arial" w:cs="Arial"/>
          <w:sz w:val="24"/>
          <w:u w:val="none"/>
        </w:rPr>
        <w:t>purposes of this</w:t>
      </w:r>
      <w:r w:rsidR="00FB6359" w:rsidRPr="00C71B6B">
        <w:rPr>
          <w:rStyle w:val="cBodyTextIndentUnderline"/>
          <w:rFonts w:ascii="Arial" w:eastAsia="MS Mincho" w:hAnsi="Arial" w:cs="Arial"/>
          <w:sz w:val="24"/>
          <w:u w:val="none"/>
        </w:rPr>
        <w:t xml:space="preserve"> subdivision</w:t>
      </w:r>
      <w:r w:rsidR="000C3F7C" w:rsidRPr="00C71B6B">
        <w:rPr>
          <w:rStyle w:val="cBodyTextIndentUnderline"/>
          <w:rFonts w:ascii="Arial" w:eastAsia="MS Mincho" w:hAnsi="Arial" w:cs="Arial"/>
          <w:sz w:val="24"/>
          <w:u w:val="none"/>
        </w:rPr>
        <w:t xml:space="preserve"> </w:t>
      </w:r>
      <w:r w:rsidR="009A248B" w:rsidRPr="00C71B6B">
        <w:rPr>
          <w:rStyle w:val="cBodyTextIndentUnderline"/>
          <w:rFonts w:ascii="Arial" w:eastAsia="MS Mincho" w:hAnsi="Arial" w:cs="Arial"/>
          <w:sz w:val="24"/>
          <w:u w:val="none"/>
        </w:rPr>
        <w:t>a public place does not include an area designated</w:t>
      </w:r>
      <w:r w:rsidR="00670061" w:rsidRPr="00C71B6B">
        <w:rPr>
          <w:rStyle w:val="cBodyTextIndentUnderline"/>
          <w:rFonts w:ascii="Arial" w:eastAsia="MS Mincho" w:hAnsi="Arial" w:cs="Arial"/>
          <w:sz w:val="24"/>
          <w:u w:val="none"/>
        </w:rPr>
        <w:t xml:space="preserve"> for consumption</w:t>
      </w:r>
      <w:r w:rsidR="009A248B" w:rsidRPr="00C71B6B">
        <w:rPr>
          <w:rStyle w:val="cBodyTextIndentUnderline"/>
          <w:rFonts w:ascii="Arial" w:eastAsia="MS Mincho" w:hAnsi="Arial" w:cs="Arial"/>
          <w:sz w:val="24"/>
          <w:u w:val="none"/>
        </w:rPr>
        <w:t xml:space="preserve"> </w:t>
      </w:r>
      <w:r w:rsidR="00670061" w:rsidRPr="00C71B6B">
        <w:rPr>
          <w:rStyle w:val="cBodyTextIndentUnderline"/>
          <w:rFonts w:ascii="Arial" w:eastAsia="MS Mincho" w:hAnsi="Arial" w:cs="Arial"/>
          <w:sz w:val="24"/>
          <w:u w:val="none"/>
        </w:rPr>
        <w:t>with</w:t>
      </w:r>
      <w:r w:rsidR="009A248B" w:rsidRPr="00C71B6B">
        <w:rPr>
          <w:rStyle w:val="cBodyTextIndentUnderline"/>
          <w:rFonts w:ascii="Arial" w:eastAsia="MS Mincho" w:hAnsi="Arial" w:cs="Arial"/>
          <w:sz w:val="24"/>
          <w:u w:val="none"/>
        </w:rPr>
        <w:t>in a municipality that has authorized consumpt</w:t>
      </w:r>
      <w:r w:rsidR="00984F8D" w:rsidRPr="00C71B6B">
        <w:rPr>
          <w:rStyle w:val="cBodyTextIndentUnderline"/>
          <w:rFonts w:ascii="Arial" w:eastAsia="MS Mincho" w:hAnsi="Arial" w:cs="Arial"/>
          <w:sz w:val="24"/>
          <w:u w:val="none"/>
        </w:rPr>
        <w:t xml:space="preserve">ion </w:t>
      </w:r>
      <w:r w:rsidR="00EF33F1" w:rsidRPr="00C71B6B">
        <w:rPr>
          <w:rStyle w:val="cBodyTextIndentUnderline"/>
          <w:rFonts w:ascii="Arial" w:eastAsia="MS Mincho" w:hAnsi="Arial" w:cs="Arial"/>
          <w:sz w:val="24"/>
          <w:u w:val="none"/>
        </w:rPr>
        <w:t>in designated areas</w:t>
      </w:r>
      <w:r w:rsidR="00B70BF3" w:rsidRPr="00C71B6B">
        <w:rPr>
          <w:rStyle w:val="cBodyTextIndentUnderline"/>
          <w:rFonts w:ascii="Arial" w:eastAsia="MS Mincho" w:hAnsi="Arial" w:cs="Arial"/>
          <w:sz w:val="24"/>
          <w:u w:val="none"/>
        </w:rPr>
        <w:t>;</w:t>
      </w:r>
    </w:p>
    <w:p w14:paraId="29E543DF" w14:textId="3EEA8C35" w:rsidR="00B70BF3" w:rsidRPr="00C71B6B" w:rsidRDefault="00616314" w:rsidP="00616314">
      <w:pPr>
        <w:pStyle w:val="ListParagraph"/>
        <w:tabs>
          <w:tab w:val="left" w:pos="360"/>
          <w:tab w:val="left" w:pos="720"/>
          <w:tab w:val="left" w:pos="1080"/>
          <w:tab w:val="left" w:pos="1440"/>
          <w:tab w:val="left" w:pos="1800"/>
          <w:tab w:val="left" w:pos="2160"/>
          <w:tab w:val="left" w:pos="2340"/>
        </w:tabs>
        <w:ind w:left="360"/>
        <w:rPr>
          <w:rStyle w:val="cBodyTextIndentUnderline"/>
          <w:rFonts w:ascii="Arial" w:hAnsi="Arial" w:cs="Arial"/>
          <w:sz w:val="24"/>
          <w:u w:val="none"/>
        </w:rPr>
      </w:pPr>
      <w:r w:rsidRPr="00C71B6B">
        <w:rPr>
          <w:rStyle w:val="cBodyTextIndentUnderline"/>
          <w:rFonts w:ascii="Arial" w:eastAsia="MS Mincho" w:hAnsi="Arial" w:cs="Arial"/>
          <w:sz w:val="24"/>
          <w:u w:val="none"/>
        </w:rPr>
        <w:t xml:space="preserve">(f) </w:t>
      </w:r>
      <w:r w:rsidR="00B70BF3" w:rsidRPr="00C71B6B">
        <w:rPr>
          <w:rStyle w:val="cBodyTextIndentUnderline"/>
          <w:rFonts w:ascii="Arial" w:eastAsia="MS Mincho" w:hAnsi="Arial" w:cs="Arial"/>
          <w:sz w:val="24"/>
          <w:u w:val="none"/>
        </w:rPr>
        <w:t>c</w:t>
      </w:r>
      <w:r w:rsidR="001106D3" w:rsidRPr="00C71B6B">
        <w:rPr>
          <w:rStyle w:val="cBodyTextIndentUnderline"/>
          <w:rFonts w:ascii="Arial" w:eastAsia="MS Mincho" w:hAnsi="Arial" w:cs="Arial"/>
          <w:sz w:val="24"/>
          <w:u w:val="none"/>
        </w:rPr>
        <w:t>ultivat</w:t>
      </w:r>
      <w:r w:rsidR="00FC4F88" w:rsidRPr="00C71B6B">
        <w:rPr>
          <w:rStyle w:val="cBodyTextIndentUnderline"/>
          <w:rFonts w:ascii="Arial" w:eastAsia="MS Mincho" w:hAnsi="Arial" w:cs="Arial"/>
          <w:sz w:val="24"/>
          <w:u w:val="none"/>
        </w:rPr>
        <w:t>ing</w:t>
      </w:r>
      <w:r w:rsidR="00B70BF3" w:rsidRPr="00C71B6B">
        <w:rPr>
          <w:rStyle w:val="cBodyTextIndentUnderline"/>
          <w:rFonts w:ascii="Arial" w:eastAsia="MS Mincho" w:hAnsi="Arial" w:cs="Arial"/>
          <w:sz w:val="24"/>
          <w:u w:val="none"/>
        </w:rPr>
        <w:t xml:space="preserve"> </w:t>
      </w:r>
      <w:r w:rsidR="001106D3" w:rsidRPr="00C71B6B">
        <w:rPr>
          <w:rStyle w:val="cBodyTextIndentUnderline"/>
          <w:rFonts w:ascii="Arial" w:eastAsia="MS Mincho" w:hAnsi="Arial" w:cs="Arial"/>
          <w:sz w:val="24"/>
          <w:u w:val="none"/>
        </w:rPr>
        <w:t xml:space="preserve">marihuana plants if the plants are visible from a public place without the use of binoculars, aircraft, or other optical aids or outside of an </w:t>
      </w:r>
      <w:r w:rsidR="005E1BE0" w:rsidRPr="00C71B6B">
        <w:rPr>
          <w:rStyle w:val="cBodyTextIndentUnderline"/>
          <w:rFonts w:ascii="Arial" w:eastAsia="MS Mincho" w:hAnsi="Arial" w:cs="Arial"/>
          <w:sz w:val="24"/>
          <w:u w:val="none"/>
        </w:rPr>
        <w:t>enclosed area equipped with</w:t>
      </w:r>
      <w:r w:rsidR="00B70BF3" w:rsidRPr="00C71B6B">
        <w:rPr>
          <w:rStyle w:val="cBodyTextIndentUnderline"/>
          <w:rFonts w:ascii="Arial" w:eastAsia="MS Mincho" w:hAnsi="Arial" w:cs="Arial"/>
          <w:sz w:val="24"/>
          <w:u w:val="none"/>
        </w:rPr>
        <w:t xml:space="preserve"> lock</w:t>
      </w:r>
      <w:r w:rsidR="005E1BE0" w:rsidRPr="00C71B6B">
        <w:rPr>
          <w:rStyle w:val="cBodyTextIndentUnderline"/>
          <w:rFonts w:ascii="Arial" w:eastAsia="MS Mincho" w:hAnsi="Arial" w:cs="Arial"/>
          <w:sz w:val="24"/>
          <w:u w:val="none"/>
        </w:rPr>
        <w:t>s or other functioning security devices that restrict access to the area</w:t>
      </w:r>
      <w:r w:rsidR="00B70BF3" w:rsidRPr="00C71B6B">
        <w:rPr>
          <w:rStyle w:val="cBodyTextIndentUnderline"/>
          <w:rFonts w:ascii="Arial" w:eastAsia="MS Mincho" w:hAnsi="Arial" w:cs="Arial"/>
          <w:sz w:val="24"/>
          <w:u w:val="none"/>
        </w:rPr>
        <w:t>;</w:t>
      </w:r>
    </w:p>
    <w:p w14:paraId="08B81CBC" w14:textId="66315B2C" w:rsidR="00691C5B" w:rsidRPr="00C71B6B" w:rsidRDefault="00616314" w:rsidP="00616314">
      <w:pPr>
        <w:pStyle w:val="ListParagraph"/>
        <w:tabs>
          <w:tab w:val="left" w:pos="360"/>
          <w:tab w:val="left" w:pos="720"/>
          <w:tab w:val="left" w:pos="1080"/>
          <w:tab w:val="left" w:pos="1440"/>
          <w:tab w:val="left" w:pos="1800"/>
          <w:tab w:val="left" w:pos="2160"/>
          <w:tab w:val="left" w:pos="2340"/>
        </w:tabs>
        <w:ind w:left="360"/>
        <w:rPr>
          <w:rStyle w:val="cBodyTextIndentUnderline"/>
          <w:rFonts w:ascii="Arial" w:hAnsi="Arial" w:cs="Arial"/>
          <w:sz w:val="24"/>
          <w:u w:val="none"/>
        </w:rPr>
      </w:pPr>
      <w:r w:rsidRPr="00C71B6B">
        <w:rPr>
          <w:rStyle w:val="cBodyTextIndentUnderline"/>
          <w:rFonts w:ascii="Arial" w:eastAsia="MS Mincho" w:hAnsi="Arial" w:cs="Arial"/>
          <w:sz w:val="24"/>
          <w:u w:val="none"/>
        </w:rPr>
        <w:t xml:space="preserve">(g) </w:t>
      </w:r>
      <w:r w:rsidR="00FC4F88" w:rsidRPr="00C71B6B">
        <w:rPr>
          <w:rStyle w:val="cBodyTextIndentUnderline"/>
          <w:rFonts w:ascii="Arial" w:eastAsia="MS Mincho" w:hAnsi="Arial" w:cs="Arial"/>
          <w:sz w:val="24"/>
          <w:u w:val="none"/>
        </w:rPr>
        <w:t>consuming</w:t>
      </w:r>
      <w:r w:rsidR="00670061" w:rsidRPr="00C71B6B">
        <w:rPr>
          <w:rStyle w:val="cBodyTextIndentUnderline"/>
          <w:rFonts w:ascii="Arial" w:eastAsia="MS Mincho" w:hAnsi="Arial" w:cs="Arial"/>
          <w:sz w:val="24"/>
          <w:u w:val="none"/>
        </w:rPr>
        <w:t xml:space="preserve"> marihuana or marihuana-infused products within the passenger area of a vehicle upon a </w:t>
      </w:r>
      <w:r w:rsidR="00677CA9" w:rsidRPr="00C71B6B">
        <w:rPr>
          <w:rStyle w:val="cBodyTextIndentUnderline"/>
          <w:rFonts w:ascii="Arial" w:eastAsia="MS Mincho" w:hAnsi="Arial" w:cs="Arial"/>
          <w:sz w:val="24"/>
          <w:u w:val="none"/>
        </w:rPr>
        <w:t>public way</w:t>
      </w:r>
      <w:r w:rsidR="00691C5B" w:rsidRPr="00C71B6B">
        <w:rPr>
          <w:rStyle w:val="cBodyTextIndentUnderline"/>
          <w:rFonts w:ascii="Arial" w:eastAsia="MS Mincho" w:hAnsi="Arial" w:cs="Arial"/>
          <w:sz w:val="24"/>
          <w:u w:val="none"/>
        </w:rPr>
        <w:t>;</w:t>
      </w:r>
    </w:p>
    <w:p w14:paraId="0C3F5630" w14:textId="1D1CBA3B" w:rsidR="00AE191F" w:rsidRPr="00C71B6B" w:rsidRDefault="00616314" w:rsidP="00616314">
      <w:pPr>
        <w:pStyle w:val="ListParagraph"/>
        <w:tabs>
          <w:tab w:val="left" w:pos="360"/>
          <w:tab w:val="left" w:pos="720"/>
          <w:tab w:val="left" w:pos="1080"/>
          <w:tab w:val="left" w:pos="1440"/>
          <w:tab w:val="left" w:pos="1800"/>
          <w:tab w:val="left" w:pos="2160"/>
          <w:tab w:val="left" w:pos="2340"/>
        </w:tabs>
        <w:ind w:left="360"/>
        <w:rPr>
          <w:rStyle w:val="cBodyText2Underline"/>
          <w:rFonts w:ascii="Arial" w:hAnsi="Arial" w:cs="Arial"/>
          <w:sz w:val="24"/>
          <w:u w:val="none"/>
        </w:rPr>
      </w:pPr>
      <w:r w:rsidRPr="00C71B6B">
        <w:rPr>
          <w:rStyle w:val="cBodyTextIndentUnderline"/>
          <w:rFonts w:ascii="Arial" w:eastAsia="MS Mincho" w:hAnsi="Arial" w:cs="Arial"/>
          <w:sz w:val="24"/>
          <w:u w:val="none"/>
        </w:rPr>
        <w:t xml:space="preserve">(h) </w:t>
      </w:r>
      <w:r w:rsidR="00FC4F88" w:rsidRPr="00C71B6B">
        <w:rPr>
          <w:rStyle w:val="cBodyTextIndentUnderline"/>
          <w:rFonts w:ascii="Arial" w:eastAsia="MS Mincho" w:hAnsi="Arial" w:cs="Arial"/>
          <w:sz w:val="24"/>
          <w:u w:val="none"/>
        </w:rPr>
        <w:t>possessing</w:t>
      </w:r>
      <w:r w:rsidR="001C6FA3" w:rsidRPr="00C71B6B">
        <w:rPr>
          <w:rStyle w:val="cBodyTextIndentUnderline"/>
          <w:rFonts w:ascii="Arial" w:eastAsia="MS Mincho" w:hAnsi="Arial" w:cs="Arial"/>
          <w:sz w:val="24"/>
          <w:u w:val="none"/>
        </w:rPr>
        <w:t xml:space="preserve"> a</w:t>
      </w:r>
      <w:r w:rsidR="001106D3" w:rsidRPr="00C71B6B">
        <w:rPr>
          <w:rStyle w:val="cBodyTextIndentUnderline"/>
          <w:rFonts w:ascii="Arial" w:eastAsia="MS Mincho" w:hAnsi="Arial" w:cs="Arial"/>
          <w:sz w:val="24"/>
          <w:u w:val="none"/>
        </w:rPr>
        <w:t xml:space="preserve"> container of marihuana or marihuana</w:t>
      </w:r>
      <w:r w:rsidR="002B20BA" w:rsidRPr="00C71B6B">
        <w:rPr>
          <w:rStyle w:val="cBodyTextIndentUnderline"/>
          <w:rFonts w:ascii="Arial" w:eastAsia="MS Mincho" w:hAnsi="Arial" w:cs="Arial"/>
          <w:sz w:val="24"/>
          <w:u w:val="none"/>
        </w:rPr>
        <w:t>-infused</w:t>
      </w:r>
      <w:r w:rsidR="00EA35AF" w:rsidRPr="00C71B6B">
        <w:rPr>
          <w:rStyle w:val="cBodyTextIndentUnderline"/>
          <w:rFonts w:ascii="Arial" w:eastAsia="MS Mincho" w:hAnsi="Arial" w:cs="Arial"/>
          <w:sz w:val="24"/>
          <w:u w:val="none"/>
        </w:rPr>
        <w:t xml:space="preserve"> product</w:t>
      </w:r>
      <w:r w:rsidR="001106D3" w:rsidRPr="00C71B6B">
        <w:rPr>
          <w:rStyle w:val="cBodyTextIndentUnderline"/>
          <w:rFonts w:ascii="Arial" w:eastAsia="MS Mincho" w:hAnsi="Arial" w:cs="Arial"/>
          <w:sz w:val="24"/>
          <w:u w:val="none"/>
        </w:rPr>
        <w:t xml:space="preserve"> </w:t>
      </w:r>
      <w:r w:rsidR="001C6FA3" w:rsidRPr="00C71B6B">
        <w:rPr>
          <w:rStyle w:val="cBodyTextIndentUnderline"/>
          <w:rFonts w:ascii="Arial" w:eastAsia="MS Mincho" w:hAnsi="Arial" w:cs="Arial"/>
          <w:sz w:val="24"/>
          <w:u w:val="none"/>
        </w:rPr>
        <w:t>that is open or upon which the seal is broken and from which contents have been</w:t>
      </w:r>
      <w:r w:rsidR="00670061" w:rsidRPr="00C71B6B">
        <w:rPr>
          <w:rStyle w:val="cBodyTextIndentUnderline"/>
          <w:rFonts w:ascii="Arial" w:eastAsia="MS Mincho" w:hAnsi="Arial" w:cs="Arial"/>
          <w:sz w:val="24"/>
          <w:u w:val="none"/>
        </w:rPr>
        <w:t xml:space="preserve"> partially removed within the pass</w:t>
      </w:r>
      <w:r w:rsidR="00E427B6" w:rsidRPr="00C71B6B">
        <w:rPr>
          <w:rStyle w:val="cBodyTextIndentUnderline"/>
          <w:rFonts w:ascii="Arial" w:eastAsia="MS Mincho" w:hAnsi="Arial" w:cs="Arial"/>
          <w:sz w:val="24"/>
          <w:u w:val="none"/>
        </w:rPr>
        <w:t xml:space="preserve">enger area of a vehicle upon a </w:t>
      </w:r>
      <w:r w:rsidR="00907BDA" w:rsidRPr="00C71B6B">
        <w:rPr>
          <w:rStyle w:val="cBodyTextIndentUnderline"/>
          <w:rFonts w:ascii="Arial" w:eastAsia="MS Mincho" w:hAnsi="Arial" w:cs="Arial"/>
          <w:sz w:val="24"/>
          <w:u w:val="none"/>
        </w:rPr>
        <w:t>public way</w:t>
      </w:r>
      <w:r w:rsidR="00E427B6" w:rsidRPr="00C71B6B">
        <w:rPr>
          <w:rStyle w:val="cBodyTextIndentUnderline"/>
          <w:rFonts w:ascii="Arial" w:eastAsia="MS Mincho" w:hAnsi="Arial" w:cs="Arial"/>
          <w:sz w:val="24"/>
          <w:u w:val="none"/>
        </w:rPr>
        <w:t>;</w:t>
      </w:r>
    </w:p>
    <w:p w14:paraId="11991903" w14:textId="79DAC325" w:rsidR="00D9118F" w:rsidRPr="00C71B6B" w:rsidRDefault="00616314" w:rsidP="00616314">
      <w:pPr>
        <w:pStyle w:val="ListParagraph"/>
        <w:tabs>
          <w:tab w:val="left" w:pos="360"/>
          <w:tab w:val="left" w:pos="720"/>
          <w:tab w:val="left" w:pos="1080"/>
          <w:tab w:val="left" w:pos="1440"/>
          <w:tab w:val="left" w:pos="1800"/>
          <w:tab w:val="left" w:pos="2160"/>
          <w:tab w:val="left" w:pos="2340"/>
        </w:tabs>
        <w:ind w:left="360"/>
        <w:rPr>
          <w:rStyle w:val="cBodyText2Underline"/>
          <w:rFonts w:ascii="Arial" w:hAnsi="Arial" w:cs="Arial"/>
          <w:sz w:val="24"/>
          <w:u w:val="none"/>
        </w:rPr>
      </w:pPr>
      <w:r w:rsidRPr="00C71B6B">
        <w:rPr>
          <w:rStyle w:val="cBodyText2Underline"/>
          <w:rFonts w:ascii="Arial" w:eastAsia="MS Mincho" w:hAnsi="Arial" w:cs="Arial"/>
          <w:sz w:val="24"/>
          <w:u w:val="none"/>
        </w:rPr>
        <w:t xml:space="preserve">(i) </w:t>
      </w:r>
      <w:r w:rsidR="00670061" w:rsidRPr="00C71B6B">
        <w:rPr>
          <w:rStyle w:val="cBodyText2Underline"/>
          <w:rFonts w:ascii="Arial" w:eastAsia="MS Mincho" w:hAnsi="Arial" w:cs="Arial"/>
          <w:sz w:val="24"/>
          <w:u w:val="none"/>
        </w:rPr>
        <w:t>p</w:t>
      </w:r>
      <w:r w:rsidR="00FC4F88" w:rsidRPr="00C71B6B">
        <w:rPr>
          <w:rStyle w:val="cBodyText2Underline"/>
          <w:rFonts w:ascii="Arial" w:eastAsia="MS Mincho" w:hAnsi="Arial" w:cs="Arial"/>
          <w:sz w:val="24"/>
          <w:u w:val="none"/>
        </w:rPr>
        <w:t>ossessing or consuming</w:t>
      </w:r>
      <w:r w:rsidR="00F85539" w:rsidRPr="00C71B6B">
        <w:rPr>
          <w:rStyle w:val="cBodyText2Underline"/>
          <w:rFonts w:ascii="Arial" w:eastAsia="MS Mincho" w:hAnsi="Arial" w:cs="Arial"/>
          <w:sz w:val="24"/>
          <w:u w:val="none"/>
        </w:rPr>
        <w:t xml:space="preserve"> marihuana</w:t>
      </w:r>
      <w:r w:rsidR="00D85123" w:rsidRPr="00C71B6B">
        <w:rPr>
          <w:rStyle w:val="cBodyText2Underline"/>
          <w:rFonts w:ascii="Arial" w:eastAsia="MS Mincho" w:hAnsi="Arial" w:cs="Arial"/>
          <w:sz w:val="24"/>
          <w:u w:val="none"/>
        </w:rPr>
        <w:t>, marihuana-infused products,</w:t>
      </w:r>
      <w:r w:rsidR="00F85539" w:rsidRPr="00C71B6B">
        <w:rPr>
          <w:rStyle w:val="cBodyText2Underline"/>
          <w:rFonts w:ascii="Arial" w:eastAsia="MS Mincho" w:hAnsi="Arial" w:cs="Arial"/>
          <w:sz w:val="24"/>
          <w:u w:val="none"/>
        </w:rPr>
        <w:t xml:space="preserve"> or marihuana accessories on the grounds of a public or private school where children attend classes in preschool programs, kindergarten programs, or grades 1</w:t>
      </w:r>
      <w:r w:rsidR="00A25FE3">
        <w:rPr>
          <w:rStyle w:val="cBodyText2Underline"/>
          <w:rFonts w:ascii="Arial" w:eastAsia="MS Mincho" w:hAnsi="Arial" w:cs="Arial"/>
          <w:sz w:val="24"/>
          <w:u w:val="none"/>
        </w:rPr>
        <w:t xml:space="preserve"> through </w:t>
      </w:r>
      <w:r w:rsidR="00F85539" w:rsidRPr="00C71B6B">
        <w:rPr>
          <w:rStyle w:val="cBodyText2Underline"/>
          <w:rFonts w:ascii="Arial" w:eastAsia="MS Mincho" w:hAnsi="Arial" w:cs="Arial"/>
          <w:sz w:val="24"/>
          <w:u w:val="none"/>
        </w:rPr>
        <w:t xml:space="preserve">12, </w:t>
      </w:r>
      <w:r w:rsidR="008F3558" w:rsidRPr="00C71B6B">
        <w:rPr>
          <w:rStyle w:val="cBodyText2Underline"/>
          <w:rFonts w:ascii="Arial" w:eastAsia="MS Mincho" w:hAnsi="Arial" w:cs="Arial"/>
          <w:sz w:val="24"/>
          <w:u w:val="none"/>
        </w:rPr>
        <w:t xml:space="preserve">in a school bus, </w:t>
      </w:r>
      <w:r w:rsidR="00F85539" w:rsidRPr="00C71B6B">
        <w:rPr>
          <w:rStyle w:val="cBodyText2Underline"/>
          <w:rFonts w:ascii="Arial" w:eastAsia="MS Mincho" w:hAnsi="Arial" w:cs="Arial"/>
          <w:sz w:val="24"/>
          <w:u w:val="none"/>
        </w:rPr>
        <w:t>or on the ground</w:t>
      </w:r>
      <w:r w:rsidR="00AE191F" w:rsidRPr="00C71B6B">
        <w:rPr>
          <w:rStyle w:val="cBodyText2Underline"/>
          <w:rFonts w:ascii="Arial" w:eastAsia="MS Mincho" w:hAnsi="Arial" w:cs="Arial"/>
          <w:sz w:val="24"/>
          <w:u w:val="none"/>
        </w:rPr>
        <w:t>s of any correctional facility; or</w:t>
      </w:r>
    </w:p>
    <w:p w14:paraId="5815541A" w14:textId="18DABCB6" w:rsidR="00B67EB1" w:rsidRPr="00C71B6B" w:rsidRDefault="00616314" w:rsidP="00616314">
      <w:pPr>
        <w:pStyle w:val="ListParagraph"/>
        <w:tabs>
          <w:tab w:val="left" w:pos="360"/>
          <w:tab w:val="left" w:pos="720"/>
          <w:tab w:val="left" w:pos="1080"/>
          <w:tab w:val="left" w:pos="1440"/>
          <w:tab w:val="left" w:pos="1800"/>
          <w:tab w:val="left" w:pos="2160"/>
          <w:tab w:val="left" w:pos="2340"/>
        </w:tabs>
        <w:ind w:left="360"/>
        <w:rPr>
          <w:rStyle w:val="cBodyText2Underline"/>
          <w:rFonts w:ascii="Arial" w:hAnsi="Arial" w:cs="Arial"/>
          <w:sz w:val="24"/>
          <w:u w:val="none"/>
        </w:rPr>
      </w:pPr>
      <w:r w:rsidRPr="00C71B6B">
        <w:rPr>
          <w:rStyle w:val="cBodyText2Underline"/>
          <w:rFonts w:ascii="Arial" w:hAnsi="Arial" w:cs="Arial"/>
          <w:sz w:val="24"/>
          <w:u w:val="none"/>
        </w:rPr>
        <w:t xml:space="preserve">(j) </w:t>
      </w:r>
      <w:r w:rsidR="00FC4F88" w:rsidRPr="00C71B6B">
        <w:rPr>
          <w:rStyle w:val="cBodyText2Underline"/>
          <w:rFonts w:ascii="Arial" w:hAnsi="Arial" w:cs="Arial"/>
          <w:sz w:val="24"/>
          <w:u w:val="none"/>
        </w:rPr>
        <w:t>Possessing</w:t>
      </w:r>
      <w:r w:rsidR="00AE191F" w:rsidRPr="00C71B6B">
        <w:rPr>
          <w:rStyle w:val="cBodyText2Underline"/>
          <w:rFonts w:ascii="Arial" w:hAnsi="Arial" w:cs="Arial"/>
          <w:sz w:val="24"/>
          <w:u w:val="none"/>
        </w:rPr>
        <w:t xml:space="preserve"> more than 2.5 </w:t>
      </w:r>
      <w:r w:rsidR="004214AA" w:rsidRPr="00C71B6B">
        <w:rPr>
          <w:rStyle w:val="cBodyText2Underline"/>
          <w:rFonts w:ascii="Arial" w:hAnsi="Arial" w:cs="Arial"/>
          <w:sz w:val="24"/>
          <w:u w:val="none"/>
        </w:rPr>
        <w:t>ounces of marihuana within a</w:t>
      </w:r>
      <w:r w:rsidR="00AE191F" w:rsidRPr="00C71B6B">
        <w:rPr>
          <w:rStyle w:val="cBodyText2Underline"/>
          <w:rFonts w:ascii="Arial" w:hAnsi="Arial" w:cs="Arial"/>
          <w:sz w:val="24"/>
          <w:u w:val="none"/>
        </w:rPr>
        <w:t xml:space="preserve"> person</w:t>
      </w:r>
      <w:r w:rsidR="00E924C1" w:rsidRPr="00C71B6B">
        <w:rPr>
          <w:rStyle w:val="cBodyText2Underline"/>
          <w:rFonts w:ascii="Arial" w:hAnsi="Arial" w:cs="Arial"/>
          <w:sz w:val="24"/>
          <w:u w:val="none"/>
        </w:rPr>
        <w:t>’</w:t>
      </w:r>
      <w:r w:rsidR="00AE191F" w:rsidRPr="00C71B6B">
        <w:rPr>
          <w:rStyle w:val="cBodyText2Underline"/>
          <w:rFonts w:ascii="Arial" w:hAnsi="Arial" w:cs="Arial"/>
          <w:sz w:val="24"/>
          <w:u w:val="none"/>
        </w:rPr>
        <w:t>s place of residence unless the excess marihuana is s</w:t>
      </w:r>
      <w:r w:rsidR="005E1BE0" w:rsidRPr="00C71B6B">
        <w:rPr>
          <w:rStyle w:val="cBodyText2Underline"/>
          <w:rFonts w:ascii="Arial" w:hAnsi="Arial" w:cs="Arial"/>
          <w:sz w:val="24"/>
          <w:u w:val="none"/>
        </w:rPr>
        <w:t>tored in a container or area equipped with locks or other functioning security devices that restrict access to the contents of the container or area</w:t>
      </w:r>
      <w:r w:rsidR="00AE191F" w:rsidRPr="00C71B6B">
        <w:rPr>
          <w:rStyle w:val="cBodyText2Underline"/>
          <w:rFonts w:ascii="Arial" w:hAnsi="Arial" w:cs="Arial"/>
          <w:sz w:val="24"/>
          <w:u w:val="none"/>
        </w:rPr>
        <w:t>.</w:t>
      </w:r>
    </w:p>
    <w:p w14:paraId="05D19306" w14:textId="002962D5" w:rsidR="00D9118F" w:rsidRPr="00C71B6B" w:rsidRDefault="00D9118F" w:rsidP="00C91FA9">
      <w:pPr>
        <w:tabs>
          <w:tab w:val="left" w:pos="0"/>
          <w:tab w:val="left" w:pos="360"/>
          <w:tab w:val="left" w:pos="720"/>
          <w:tab w:val="left" w:pos="1080"/>
          <w:tab w:val="left" w:pos="1440"/>
          <w:tab w:val="left" w:pos="1800"/>
          <w:tab w:val="left" w:pos="2160"/>
          <w:tab w:val="left" w:pos="2340"/>
        </w:tabs>
        <w:rPr>
          <w:rStyle w:val="cBodyText2Underline"/>
          <w:rFonts w:ascii="Arial" w:hAnsi="Arial" w:cs="Arial"/>
          <w:color w:val="C0504D" w:themeColor="accent2"/>
          <w:sz w:val="24"/>
          <w:u w:val="none"/>
        </w:rPr>
      </w:pPr>
      <w:r w:rsidRPr="00C71B6B">
        <w:rPr>
          <w:rStyle w:val="cBodyText2Underline"/>
          <w:rFonts w:ascii="Arial" w:eastAsia="MS Mincho" w:hAnsi="Arial" w:cs="Arial"/>
          <w:sz w:val="24"/>
          <w:u w:val="none"/>
        </w:rPr>
        <w:t>2.</w:t>
      </w:r>
      <w:r w:rsidRPr="00C71B6B">
        <w:rPr>
          <w:rStyle w:val="cBodyText2Underline"/>
          <w:rFonts w:ascii="Arial" w:eastAsia="MS Mincho" w:hAnsi="Arial" w:cs="Arial"/>
          <w:sz w:val="24"/>
          <w:u w:val="none"/>
        </w:rPr>
        <w:tab/>
        <w:t>This act d</w:t>
      </w:r>
      <w:r w:rsidR="00905FA9" w:rsidRPr="00C71B6B">
        <w:rPr>
          <w:rStyle w:val="cBodyText2Underline"/>
          <w:rFonts w:ascii="Arial" w:eastAsia="MS Mincho" w:hAnsi="Arial" w:cs="Arial"/>
          <w:sz w:val="24"/>
          <w:u w:val="none"/>
        </w:rPr>
        <w:t xml:space="preserve">oes not limit any privileges, </w:t>
      </w:r>
      <w:r w:rsidRPr="00C71B6B">
        <w:rPr>
          <w:rStyle w:val="cBodyText2Underline"/>
          <w:rFonts w:ascii="Arial" w:eastAsia="MS Mincho" w:hAnsi="Arial" w:cs="Arial"/>
          <w:sz w:val="24"/>
          <w:u w:val="none"/>
        </w:rPr>
        <w:t>rights</w:t>
      </w:r>
      <w:r w:rsidR="00905FA9" w:rsidRPr="00C71B6B">
        <w:rPr>
          <w:rStyle w:val="cBodyText2Underline"/>
          <w:rFonts w:ascii="Arial" w:eastAsia="MS Mincho" w:hAnsi="Arial" w:cs="Arial"/>
          <w:sz w:val="24"/>
          <w:u w:val="none"/>
        </w:rPr>
        <w:t>, immunities, or defenses</w:t>
      </w:r>
      <w:r w:rsidRPr="00C71B6B">
        <w:rPr>
          <w:rStyle w:val="cBodyText2Underline"/>
          <w:rFonts w:ascii="Arial" w:eastAsia="MS Mincho" w:hAnsi="Arial" w:cs="Arial"/>
          <w:sz w:val="24"/>
          <w:u w:val="none"/>
        </w:rPr>
        <w:t xml:space="preserve"> of a </w:t>
      </w:r>
      <w:r w:rsidR="005117A2" w:rsidRPr="00C71B6B">
        <w:rPr>
          <w:rStyle w:val="cBodyText2Underline"/>
          <w:rFonts w:ascii="Arial" w:eastAsia="MS Mincho" w:hAnsi="Arial" w:cs="Arial"/>
          <w:sz w:val="24"/>
          <w:u w:val="none"/>
        </w:rPr>
        <w:t xml:space="preserve">person </w:t>
      </w:r>
      <w:r w:rsidRPr="00C71B6B">
        <w:rPr>
          <w:rStyle w:val="cBodyText2Underline"/>
          <w:rFonts w:ascii="Arial" w:eastAsia="MS Mincho" w:hAnsi="Arial" w:cs="Arial"/>
          <w:sz w:val="24"/>
          <w:u w:val="none"/>
        </w:rPr>
        <w:t>as provid</w:t>
      </w:r>
      <w:r w:rsidR="00822E4E" w:rsidRPr="00C71B6B">
        <w:rPr>
          <w:rStyle w:val="cBodyText2Underline"/>
          <w:rFonts w:ascii="Arial" w:eastAsia="MS Mincho" w:hAnsi="Arial" w:cs="Arial"/>
          <w:sz w:val="24"/>
          <w:u w:val="none"/>
        </w:rPr>
        <w:t xml:space="preserve">ed in the </w:t>
      </w:r>
      <w:r w:rsidR="009B43D6" w:rsidRPr="00C71B6B">
        <w:rPr>
          <w:rStyle w:val="cBodyText2Underline"/>
          <w:rFonts w:ascii="Arial" w:eastAsia="MS Mincho" w:hAnsi="Arial" w:cs="Arial"/>
          <w:sz w:val="24"/>
          <w:u w:val="none"/>
        </w:rPr>
        <w:t xml:space="preserve">Michigan </w:t>
      </w:r>
      <w:r w:rsidR="00822E4E" w:rsidRPr="00C71B6B">
        <w:rPr>
          <w:rStyle w:val="cBodyText2Underline"/>
          <w:rFonts w:ascii="Arial" w:eastAsia="MS Mincho" w:hAnsi="Arial" w:cs="Arial"/>
          <w:sz w:val="24"/>
          <w:u w:val="none"/>
        </w:rPr>
        <w:t>medical marihuana act</w:t>
      </w:r>
      <w:r w:rsidR="009B43D6" w:rsidRPr="00C71B6B">
        <w:rPr>
          <w:rStyle w:val="cBodyText2Underline"/>
          <w:rFonts w:ascii="Arial" w:eastAsia="MS Mincho" w:hAnsi="Arial" w:cs="Arial"/>
          <w:sz w:val="24"/>
          <w:u w:val="none"/>
        </w:rPr>
        <w:t>, 2008 IL 1, MCL 333.26421 to 333.26430</w:t>
      </w:r>
      <w:r w:rsidR="00F3174A" w:rsidRPr="00C71B6B">
        <w:rPr>
          <w:rStyle w:val="cBodyText2Underline"/>
          <w:rFonts w:ascii="Arial" w:eastAsia="MS Mincho" w:hAnsi="Arial" w:cs="Arial"/>
          <w:sz w:val="24"/>
          <w:u w:val="none"/>
        </w:rPr>
        <w:t>, the medical marihuana facilities licensing a</w:t>
      </w:r>
      <w:r w:rsidR="009125E0" w:rsidRPr="00C71B6B">
        <w:rPr>
          <w:rStyle w:val="cBodyText2Underline"/>
          <w:rFonts w:ascii="Arial" w:eastAsia="MS Mincho" w:hAnsi="Arial" w:cs="Arial"/>
          <w:sz w:val="24"/>
          <w:u w:val="none"/>
        </w:rPr>
        <w:t>ct, 2016 PA 281, MCL 333.27101 to 333.27801,</w:t>
      </w:r>
      <w:r w:rsidR="009B43D6" w:rsidRPr="00C71B6B">
        <w:rPr>
          <w:rStyle w:val="cBodyText2Underline"/>
          <w:rFonts w:ascii="Arial" w:eastAsia="MS Mincho" w:hAnsi="Arial" w:cs="Arial"/>
          <w:sz w:val="24"/>
          <w:u w:val="none"/>
        </w:rPr>
        <w:t xml:space="preserve"> or any other law of this state </w:t>
      </w:r>
      <w:r w:rsidR="002C6304" w:rsidRPr="00C71B6B">
        <w:rPr>
          <w:rStyle w:val="cBodyText2Underline"/>
          <w:rFonts w:ascii="Arial" w:eastAsia="MS Mincho" w:hAnsi="Arial" w:cs="Arial"/>
          <w:sz w:val="24"/>
          <w:u w:val="none"/>
        </w:rPr>
        <w:t xml:space="preserve">allowing for or </w:t>
      </w:r>
      <w:r w:rsidR="009B43D6" w:rsidRPr="00C71B6B">
        <w:rPr>
          <w:rStyle w:val="cBodyText2Underline"/>
          <w:rFonts w:ascii="Arial" w:eastAsia="MS Mincho" w:hAnsi="Arial" w:cs="Arial"/>
          <w:sz w:val="24"/>
          <w:u w:val="none"/>
        </w:rPr>
        <w:t xml:space="preserve">regulating marihuana for medical use. </w:t>
      </w:r>
    </w:p>
    <w:p w14:paraId="2159B9AB" w14:textId="3F7EA9CA" w:rsidR="007367E7" w:rsidRPr="001A6B16" w:rsidRDefault="00D9118F" w:rsidP="00C91FA9">
      <w:pPr>
        <w:tabs>
          <w:tab w:val="left" w:pos="360"/>
          <w:tab w:val="left" w:pos="720"/>
          <w:tab w:val="left" w:pos="900"/>
          <w:tab w:val="left" w:pos="1080"/>
          <w:tab w:val="left" w:pos="1260"/>
          <w:tab w:val="left" w:pos="1440"/>
          <w:tab w:val="left" w:pos="1800"/>
          <w:tab w:val="left" w:pos="2160"/>
        </w:tabs>
        <w:rPr>
          <w:rStyle w:val="cBodyText2Underline"/>
          <w:rFonts w:ascii="Arial" w:eastAsia="MS Mincho" w:hAnsi="Arial" w:cs="Arial"/>
          <w:sz w:val="24"/>
          <w:u w:val="none"/>
        </w:rPr>
      </w:pPr>
      <w:r w:rsidRPr="001A6B16">
        <w:rPr>
          <w:rStyle w:val="cBodyText2Underline"/>
          <w:rFonts w:ascii="Arial" w:eastAsia="MS Mincho" w:hAnsi="Arial" w:cs="Arial"/>
          <w:sz w:val="24"/>
          <w:u w:val="none"/>
        </w:rPr>
        <w:t>3.</w:t>
      </w:r>
      <w:r w:rsidRPr="001A6B16">
        <w:rPr>
          <w:rStyle w:val="cBodyText2Underline"/>
          <w:rFonts w:ascii="Arial" w:eastAsia="MS Mincho" w:hAnsi="Arial" w:cs="Arial"/>
          <w:sz w:val="24"/>
          <w:u w:val="none"/>
        </w:rPr>
        <w:tab/>
      </w:r>
      <w:r w:rsidR="001A6B16" w:rsidRPr="001A6B16">
        <w:rPr>
          <w:rStyle w:val="cBodyText2Underline"/>
          <w:rFonts w:ascii="Arial" w:eastAsia="MS Mincho" w:hAnsi="Arial" w:cs="Arial"/>
          <w:sz w:val="24"/>
          <w:u w:val="none"/>
        </w:rPr>
        <w:t xml:space="preserve">This act does not require an employer to permit or accommodate conduct otherwise allowed by this act in any workplace or </w:t>
      </w:r>
      <w:r w:rsidR="00A832F3">
        <w:rPr>
          <w:rStyle w:val="cBodyText2Underline"/>
          <w:rFonts w:ascii="Arial" w:eastAsia="MS Mincho" w:hAnsi="Arial" w:cs="Arial"/>
          <w:sz w:val="24"/>
          <w:u w:val="none"/>
        </w:rPr>
        <w:t xml:space="preserve">on </w:t>
      </w:r>
      <w:r w:rsidR="001A6B16">
        <w:rPr>
          <w:rStyle w:val="cBodyText2Underline"/>
          <w:rFonts w:ascii="Arial" w:eastAsia="MS Mincho" w:hAnsi="Arial" w:cs="Arial"/>
          <w:sz w:val="24"/>
          <w:u w:val="none"/>
        </w:rPr>
        <w:t>the employer</w:t>
      </w:r>
      <w:r w:rsidR="00A832F3">
        <w:rPr>
          <w:rStyle w:val="cBodyText2Underline"/>
          <w:rFonts w:ascii="Arial" w:eastAsia="MS Mincho" w:hAnsi="Arial" w:cs="Arial"/>
          <w:sz w:val="24"/>
          <w:u w:val="none"/>
        </w:rPr>
        <w:t>’</w:t>
      </w:r>
      <w:r w:rsidR="001A6B16">
        <w:rPr>
          <w:rStyle w:val="cBodyText2Underline"/>
          <w:rFonts w:ascii="Arial" w:eastAsia="MS Mincho" w:hAnsi="Arial" w:cs="Arial"/>
          <w:sz w:val="24"/>
          <w:u w:val="none"/>
        </w:rPr>
        <w:t>s property</w:t>
      </w:r>
      <w:r w:rsidR="001A6B16" w:rsidRPr="001A6B16">
        <w:rPr>
          <w:rStyle w:val="cBodyText2Underline"/>
          <w:rFonts w:ascii="Arial" w:eastAsia="MS Mincho" w:hAnsi="Arial" w:cs="Arial"/>
          <w:sz w:val="24"/>
          <w:u w:val="none"/>
        </w:rPr>
        <w:t xml:space="preserve">. This act does not prohibit an employer from disciplining an employee for violation of a workplace drug policy or for working while under the influence of marihuana. </w:t>
      </w:r>
      <w:r w:rsidR="007367E7" w:rsidRPr="001A6B16">
        <w:rPr>
          <w:rStyle w:val="cBodyText2Underline"/>
          <w:rFonts w:ascii="Arial" w:eastAsia="MS Mincho" w:hAnsi="Arial" w:cs="Arial"/>
          <w:sz w:val="24"/>
          <w:u w:val="none"/>
        </w:rPr>
        <w:t xml:space="preserve">This act does not prevent an employer from refusing to hire, discharging, disciplining, or otherwise taking an adverse employment action against a person with respect to hire, tenure, terms, conditions, or privileges of employment because of that person’s use or possession of marihuana in violation of </w:t>
      </w:r>
      <w:r w:rsidR="001A6B16">
        <w:rPr>
          <w:rStyle w:val="cBodyText2Underline"/>
          <w:rFonts w:ascii="Arial" w:eastAsia="MS Mincho" w:hAnsi="Arial" w:cs="Arial"/>
          <w:sz w:val="24"/>
          <w:u w:val="none"/>
        </w:rPr>
        <w:t xml:space="preserve">a workplace drug </w:t>
      </w:r>
      <w:r w:rsidR="007367E7" w:rsidRPr="001A6B16">
        <w:rPr>
          <w:rStyle w:val="cBodyText2Underline"/>
          <w:rFonts w:ascii="Arial" w:eastAsia="MS Mincho" w:hAnsi="Arial" w:cs="Arial"/>
          <w:sz w:val="24"/>
          <w:u w:val="none"/>
        </w:rPr>
        <w:t>policy or because that person was working while under the</w:t>
      </w:r>
      <w:r w:rsidR="001A6B16" w:rsidRPr="001A6B16">
        <w:rPr>
          <w:rStyle w:val="cBodyText2Underline"/>
          <w:rFonts w:ascii="Arial" w:eastAsia="MS Mincho" w:hAnsi="Arial" w:cs="Arial"/>
          <w:sz w:val="24"/>
          <w:u w:val="none"/>
        </w:rPr>
        <w:t xml:space="preserve"> influence of marihuana.</w:t>
      </w:r>
    </w:p>
    <w:p w14:paraId="4F793961" w14:textId="0A349A95" w:rsidR="00D9118F" w:rsidRPr="00C71B6B" w:rsidRDefault="00D9118F" w:rsidP="00C91FA9">
      <w:pPr>
        <w:tabs>
          <w:tab w:val="left" w:pos="360"/>
          <w:tab w:val="left" w:pos="720"/>
          <w:tab w:val="left" w:pos="900"/>
          <w:tab w:val="left" w:pos="1080"/>
          <w:tab w:val="left" w:pos="1260"/>
          <w:tab w:val="left" w:pos="1440"/>
          <w:tab w:val="left" w:pos="1800"/>
          <w:tab w:val="left" w:pos="2160"/>
        </w:tabs>
        <w:rPr>
          <w:rStyle w:val="cBodyText2Underline"/>
          <w:rFonts w:ascii="Arial" w:eastAsia="MS Mincho" w:hAnsi="Arial" w:cs="Arial"/>
          <w:sz w:val="24"/>
          <w:u w:val="none"/>
        </w:rPr>
      </w:pPr>
      <w:r w:rsidRPr="00C71B6B">
        <w:rPr>
          <w:rStyle w:val="cBodyText2Underline"/>
          <w:rFonts w:ascii="Arial" w:eastAsia="MS Mincho" w:hAnsi="Arial" w:cs="Arial"/>
          <w:sz w:val="24"/>
          <w:u w:val="none"/>
        </w:rPr>
        <w:t>4.</w:t>
      </w:r>
      <w:r w:rsidRPr="00C71B6B">
        <w:rPr>
          <w:rStyle w:val="cBodyText2Underline"/>
          <w:rFonts w:ascii="Arial" w:eastAsia="MS Mincho" w:hAnsi="Arial" w:cs="Arial"/>
          <w:sz w:val="24"/>
          <w:u w:val="none"/>
        </w:rPr>
        <w:tab/>
        <w:t xml:space="preserve">This act does not </w:t>
      </w:r>
      <w:r w:rsidR="00F85539" w:rsidRPr="00C71B6B">
        <w:rPr>
          <w:rStyle w:val="cBodyText2Underline"/>
          <w:rFonts w:ascii="Arial" w:eastAsia="MS Mincho" w:hAnsi="Arial" w:cs="Arial"/>
          <w:sz w:val="24"/>
          <w:u w:val="none"/>
        </w:rPr>
        <w:t xml:space="preserve">prevent a person from prohibiting or otherwise regulating the </w:t>
      </w:r>
      <w:r w:rsidR="009B43D6" w:rsidRPr="00C71B6B">
        <w:rPr>
          <w:rStyle w:val="cBodyText2Underline"/>
          <w:rFonts w:ascii="Arial" w:eastAsia="MS Mincho" w:hAnsi="Arial" w:cs="Arial"/>
          <w:sz w:val="24"/>
          <w:u w:val="none"/>
        </w:rPr>
        <w:t>consumption,</w:t>
      </w:r>
      <w:r w:rsidR="000C3F7C" w:rsidRPr="00C71B6B">
        <w:rPr>
          <w:rStyle w:val="cBodyText2Underline"/>
          <w:rFonts w:ascii="Arial" w:eastAsia="MS Mincho" w:hAnsi="Arial" w:cs="Arial"/>
          <w:sz w:val="24"/>
          <w:u w:val="none"/>
        </w:rPr>
        <w:t xml:space="preserve"> cultivation</w:t>
      </w:r>
      <w:r w:rsidR="009B43D6" w:rsidRPr="00C71B6B">
        <w:rPr>
          <w:rStyle w:val="cBodyText2Underline"/>
          <w:rFonts w:ascii="Arial" w:eastAsia="MS Mincho" w:hAnsi="Arial" w:cs="Arial"/>
          <w:sz w:val="24"/>
          <w:u w:val="none"/>
        </w:rPr>
        <w:t>,</w:t>
      </w:r>
      <w:r w:rsidR="008766D3" w:rsidRPr="00C71B6B">
        <w:rPr>
          <w:rStyle w:val="cBodyText2Underline"/>
          <w:rFonts w:ascii="Arial" w:eastAsia="MS Mincho" w:hAnsi="Arial" w:cs="Arial"/>
          <w:sz w:val="24"/>
          <w:u w:val="none"/>
        </w:rPr>
        <w:t xml:space="preserve"> </w:t>
      </w:r>
      <w:r w:rsidR="007367E7">
        <w:rPr>
          <w:rStyle w:val="cBodyText2Underline"/>
          <w:rFonts w:ascii="Arial" w:eastAsia="MS Mincho" w:hAnsi="Arial" w:cs="Arial"/>
          <w:sz w:val="24"/>
          <w:u w:val="none"/>
        </w:rPr>
        <w:t xml:space="preserve">distribution, </w:t>
      </w:r>
      <w:r w:rsidR="008766D3" w:rsidRPr="00C71B6B">
        <w:rPr>
          <w:rStyle w:val="cBodyText2Underline"/>
          <w:rFonts w:ascii="Arial" w:eastAsia="MS Mincho" w:hAnsi="Arial" w:cs="Arial"/>
          <w:sz w:val="24"/>
          <w:u w:val="none"/>
        </w:rPr>
        <w:t>processing</w:t>
      </w:r>
      <w:r w:rsidR="009B43D6" w:rsidRPr="00C71B6B">
        <w:rPr>
          <w:rStyle w:val="cBodyText2Underline"/>
          <w:rFonts w:ascii="Arial" w:eastAsia="MS Mincho" w:hAnsi="Arial" w:cs="Arial"/>
          <w:sz w:val="24"/>
          <w:u w:val="none"/>
        </w:rPr>
        <w:t xml:space="preserve">, </w:t>
      </w:r>
      <w:r w:rsidR="00F85539" w:rsidRPr="00C71B6B">
        <w:rPr>
          <w:rStyle w:val="cBodyText2Underline"/>
          <w:rFonts w:ascii="Arial" w:eastAsia="MS Mincho" w:hAnsi="Arial" w:cs="Arial"/>
          <w:sz w:val="24"/>
          <w:u w:val="none"/>
        </w:rPr>
        <w:t>sale</w:t>
      </w:r>
      <w:r w:rsidR="00D841EB" w:rsidRPr="00C71B6B">
        <w:rPr>
          <w:rStyle w:val="cBodyText2Underline"/>
          <w:rFonts w:ascii="Arial" w:eastAsia="MS Mincho" w:hAnsi="Arial" w:cs="Arial"/>
          <w:sz w:val="24"/>
          <w:u w:val="none"/>
        </w:rPr>
        <w:t>,</w:t>
      </w:r>
      <w:r w:rsidR="009B43D6" w:rsidRPr="00C71B6B">
        <w:rPr>
          <w:rStyle w:val="cBodyText2Underline"/>
          <w:rFonts w:ascii="Arial" w:eastAsia="MS Mincho" w:hAnsi="Arial" w:cs="Arial"/>
          <w:sz w:val="24"/>
          <w:u w:val="none"/>
        </w:rPr>
        <w:t xml:space="preserve"> or display</w:t>
      </w:r>
      <w:r w:rsidR="00F85539" w:rsidRPr="00C71B6B">
        <w:rPr>
          <w:rStyle w:val="cBodyText2Underline"/>
          <w:rFonts w:ascii="Arial" w:eastAsia="MS Mincho" w:hAnsi="Arial" w:cs="Arial"/>
          <w:sz w:val="24"/>
          <w:u w:val="none"/>
        </w:rPr>
        <w:t xml:space="preserve"> of marihuana</w:t>
      </w:r>
      <w:r w:rsidR="00F3174A" w:rsidRPr="00C71B6B">
        <w:rPr>
          <w:rStyle w:val="cBodyText2Underline"/>
          <w:rFonts w:ascii="Arial" w:eastAsia="MS Mincho" w:hAnsi="Arial" w:cs="Arial"/>
          <w:sz w:val="24"/>
          <w:u w:val="none"/>
        </w:rPr>
        <w:t>, marihuana-</w:t>
      </w:r>
      <w:r w:rsidR="005329B5" w:rsidRPr="00C71B6B">
        <w:rPr>
          <w:rStyle w:val="cBodyText2Underline"/>
          <w:rFonts w:ascii="Arial" w:eastAsia="MS Mincho" w:hAnsi="Arial" w:cs="Arial"/>
          <w:sz w:val="24"/>
          <w:u w:val="none"/>
        </w:rPr>
        <w:t>infused products,</w:t>
      </w:r>
      <w:r w:rsidR="00F85539" w:rsidRPr="00C71B6B">
        <w:rPr>
          <w:rStyle w:val="cBodyText2Underline"/>
          <w:rFonts w:ascii="Arial" w:eastAsia="MS Mincho" w:hAnsi="Arial" w:cs="Arial"/>
          <w:sz w:val="24"/>
          <w:u w:val="none"/>
        </w:rPr>
        <w:t xml:space="preserve"> and mar</w:t>
      </w:r>
      <w:r w:rsidR="000C3F7C" w:rsidRPr="00C71B6B">
        <w:rPr>
          <w:rStyle w:val="cBodyText2Underline"/>
          <w:rFonts w:ascii="Arial" w:eastAsia="MS Mincho" w:hAnsi="Arial" w:cs="Arial"/>
          <w:sz w:val="24"/>
          <w:u w:val="none"/>
        </w:rPr>
        <w:t>ihuana accessories on</w:t>
      </w:r>
      <w:r w:rsidR="00F85539" w:rsidRPr="00C71B6B">
        <w:rPr>
          <w:rStyle w:val="cBodyText2Underline"/>
          <w:rFonts w:ascii="Arial" w:eastAsia="MS Mincho" w:hAnsi="Arial" w:cs="Arial"/>
          <w:sz w:val="24"/>
          <w:u w:val="none"/>
        </w:rPr>
        <w:t xml:space="preserve"> property the person owns, occupies, or manages, exc</w:t>
      </w:r>
      <w:r w:rsidR="00344908" w:rsidRPr="00C71B6B">
        <w:rPr>
          <w:rStyle w:val="cBodyText2Underline"/>
          <w:rFonts w:ascii="Arial" w:eastAsia="MS Mincho" w:hAnsi="Arial" w:cs="Arial"/>
          <w:sz w:val="24"/>
          <w:u w:val="none"/>
        </w:rPr>
        <w:t>ept that a lease agreement may</w:t>
      </w:r>
      <w:r w:rsidR="00F85539" w:rsidRPr="00C71B6B">
        <w:rPr>
          <w:rStyle w:val="cBodyText2Underline"/>
          <w:rFonts w:ascii="Arial" w:eastAsia="MS Mincho" w:hAnsi="Arial" w:cs="Arial"/>
          <w:sz w:val="24"/>
          <w:u w:val="none"/>
        </w:rPr>
        <w:t xml:space="preserve"> not prohibit a tenant from </w:t>
      </w:r>
      <w:r w:rsidR="00857456" w:rsidRPr="00C71B6B">
        <w:rPr>
          <w:rStyle w:val="cBodyText2Underline"/>
          <w:rFonts w:ascii="Arial" w:eastAsia="MS Mincho" w:hAnsi="Arial" w:cs="Arial"/>
          <w:sz w:val="24"/>
          <w:u w:val="none"/>
        </w:rPr>
        <w:t xml:space="preserve">possessing and </w:t>
      </w:r>
      <w:r w:rsidR="00F85539" w:rsidRPr="00C71B6B">
        <w:rPr>
          <w:rStyle w:val="cBodyText2Underline"/>
          <w:rFonts w:ascii="Arial" w:eastAsia="MS Mincho" w:hAnsi="Arial" w:cs="Arial"/>
          <w:sz w:val="24"/>
          <w:u w:val="none"/>
        </w:rPr>
        <w:t>consuming marihuana by means other than smoking</w:t>
      </w:r>
      <w:r w:rsidR="00EA5933" w:rsidRPr="00C71B6B">
        <w:rPr>
          <w:rStyle w:val="cBodyText2Underline"/>
          <w:rFonts w:ascii="Arial" w:eastAsia="MS Mincho" w:hAnsi="Arial" w:cs="Arial"/>
          <w:sz w:val="24"/>
          <w:u w:val="none"/>
        </w:rPr>
        <w:t>.</w:t>
      </w:r>
    </w:p>
    <w:p w14:paraId="43565271" w14:textId="1F452CCB" w:rsidR="00EA5933" w:rsidRPr="00C71B6B" w:rsidRDefault="00D9118F" w:rsidP="00C91FA9">
      <w:pPr>
        <w:tabs>
          <w:tab w:val="left" w:pos="360"/>
          <w:tab w:val="left" w:pos="720"/>
          <w:tab w:val="left" w:pos="900"/>
          <w:tab w:val="left" w:pos="1080"/>
          <w:tab w:val="left" w:pos="1260"/>
          <w:tab w:val="left" w:pos="1440"/>
          <w:tab w:val="left" w:pos="1800"/>
          <w:tab w:val="left" w:pos="2160"/>
        </w:tabs>
        <w:rPr>
          <w:rFonts w:ascii="Arial" w:eastAsia="MS Mincho" w:hAnsi="Arial" w:cs="Arial"/>
        </w:rPr>
      </w:pPr>
      <w:r w:rsidRPr="00C71B6B">
        <w:rPr>
          <w:rStyle w:val="cBodyText2Underline"/>
          <w:rFonts w:ascii="Arial" w:eastAsia="MS Mincho" w:hAnsi="Arial" w:cs="Arial"/>
          <w:sz w:val="24"/>
          <w:u w:val="none"/>
        </w:rPr>
        <w:t>5.</w:t>
      </w:r>
      <w:r w:rsidRPr="00C71B6B">
        <w:rPr>
          <w:rStyle w:val="cBodyText2Underline"/>
          <w:rFonts w:ascii="Arial" w:eastAsia="MS Mincho" w:hAnsi="Arial" w:cs="Arial"/>
          <w:sz w:val="24"/>
          <w:u w:val="none"/>
        </w:rPr>
        <w:tab/>
      </w:r>
      <w:r w:rsidR="00EA5933" w:rsidRPr="00C71B6B">
        <w:rPr>
          <w:rStyle w:val="cBodyText2Underline"/>
          <w:rFonts w:ascii="Arial" w:eastAsia="MS Mincho" w:hAnsi="Arial" w:cs="Arial"/>
          <w:sz w:val="24"/>
          <w:u w:val="none"/>
        </w:rPr>
        <w:t>All other laws inconsistent with this act do not apply to conduct as provided for by this act.</w:t>
      </w:r>
    </w:p>
    <w:p w14:paraId="6CE669C7" w14:textId="77777777" w:rsidR="0027280B" w:rsidRPr="00C71B6B" w:rsidRDefault="0027280B" w:rsidP="00C91FA9">
      <w:pPr>
        <w:pStyle w:val="ListParagraph"/>
        <w:tabs>
          <w:tab w:val="left" w:pos="360"/>
          <w:tab w:val="left" w:pos="720"/>
          <w:tab w:val="left" w:pos="900"/>
          <w:tab w:val="left" w:pos="1080"/>
          <w:tab w:val="left" w:pos="1440"/>
          <w:tab w:val="left" w:pos="1800"/>
          <w:tab w:val="left" w:pos="2160"/>
        </w:tabs>
        <w:ind w:left="360"/>
        <w:rPr>
          <w:rFonts w:ascii="Arial" w:hAnsi="Arial" w:cs="Arial"/>
        </w:rPr>
      </w:pPr>
    </w:p>
    <w:p w14:paraId="7F310811" w14:textId="35A1B448" w:rsidR="008838DB" w:rsidRPr="00C71B6B" w:rsidRDefault="00347710" w:rsidP="00C91FA9">
      <w:pPr>
        <w:tabs>
          <w:tab w:val="left" w:pos="360"/>
          <w:tab w:val="left" w:pos="720"/>
          <w:tab w:val="left" w:pos="900"/>
          <w:tab w:val="left" w:pos="1080"/>
          <w:tab w:val="left" w:pos="1440"/>
          <w:tab w:val="left" w:pos="1800"/>
          <w:tab w:val="left" w:pos="2160"/>
        </w:tabs>
        <w:rPr>
          <w:rStyle w:val="InlineID2Underline"/>
          <w:rFonts w:ascii="Arial" w:eastAsia="MS Mincho" w:hAnsi="Arial" w:cs="Arial"/>
          <w:b w:val="0"/>
          <w:sz w:val="24"/>
          <w:u w:val="none"/>
        </w:rPr>
      </w:pPr>
      <w:r w:rsidRPr="00C71B6B">
        <w:rPr>
          <w:rFonts w:ascii="Arial" w:hAnsi="Arial" w:cs="Arial"/>
        </w:rPr>
        <w:t>Sec. 5</w:t>
      </w:r>
      <w:r w:rsidR="00F66755" w:rsidRPr="00C71B6B">
        <w:rPr>
          <w:rFonts w:ascii="Arial" w:hAnsi="Arial" w:cs="Arial"/>
        </w:rPr>
        <w:t>.</w:t>
      </w:r>
      <w:r w:rsidR="00F66755" w:rsidRPr="00C71B6B">
        <w:rPr>
          <w:rFonts w:ascii="Arial" w:hAnsi="Arial" w:cs="Arial"/>
        </w:rPr>
        <w:tab/>
      </w:r>
      <w:r w:rsidR="0027280B" w:rsidRPr="00C71B6B">
        <w:rPr>
          <w:rFonts w:ascii="Arial" w:hAnsi="Arial" w:cs="Arial"/>
        </w:rPr>
        <w:t xml:space="preserve">1. </w:t>
      </w:r>
      <w:r w:rsidR="0027280B" w:rsidRPr="00C71B6B">
        <w:rPr>
          <w:rStyle w:val="InlineID2Underline"/>
          <w:rFonts w:ascii="Arial" w:eastAsia="MS Mincho" w:hAnsi="Arial" w:cs="Arial"/>
          <w:b w:val="0"/>
          <w:sz w:val="24"/>
          <w:u w:val="none"/>
        </w:rPr>
        <w:t xml:space="preserve">Notwithstanding any other </w:t>
      </w:r>
      <w:r w:rsidR="00656510" w:rsidRPr="00C71B6B">
        <w:rPr>
          <w:rStyle w:val="InlineID2Underline"/>
          <w:rFonts w:ascii="Arial" w:eastAsia="MS Mincho" w:hAnsi="Arial" w:cs="Arial"/>
          <w:b w:val="0"/>
          <w:sz w:val="24"/>
          <w:u w:val="none"/>
        </w:rPr>
        <w:t>law</w:t>
      </w:r>
      <w:r w:rsidR="00343408" w:rsidRPr="00C71B6B">
        <w:rPr>
          <w:rStyle w:val="InlineID2Underline"/>
          <w:rFonts w:ascii="Arial" w:eastAsia="MS Mincho" w:hAnsi="Arial" w:cs="Arial"/>
          <w:b w:val="0"/>
          <w:sz w:val="24"/>
          <w:u w:val="none"/>
        </w:rPr>
        <w:t xml:space="preserve"> or</w:t>
      </w:r>
      <w:r w:rsidR="00EA5933" w:rsidRPr="00C71B6B">
        <w:rPr>
          <w:rStyle w:val="InlineID2Underline"/>
          <w:rFonts w:ascii="Arial" w:eastAsia="MS Mincho" w:hAnsi="Arial" w:cs="Arial"/>
          <w:b w:val="0"/>
          <w:sz w:val="24"/>
          <w:u w:val="none"/>
        </w:rPr>
        <w:t xml:space="preserve"> provision of this act, and</w:t>
      </w:r>
      <w:r w:rsidR="0027280B" w:rsidRPr="00C71B6B">
        <w:rPr>
          <w:rStyle w:val="InlineID2Underline"/>
          <w:rFonts w:ascii="Arial" w:eastAsia="MS Mincho" w:hAnsi="Arial" w:cs="Arial"/>
          <w:b w:val="0"/>
          <w:sz w:val="24"/>
          <w:u w:val="none"/>
        </w:rPr>
        <w:t xml:space="preserve"> except as otherwise provided </w:t>
      </w:r>
      <w:r w:rsidR="0027280B" w:rsidRPr="00C71B6B">
        <w:rPr>
          <w:rStyle w:val="InlineID2Underline"/>
          <w:rFonts w:ascii="Arial" w:eastAsia="MS Mincho" w:hAnsi="Arial" w:cs="Arial"/>
          <w:b w:val="0"/>
          <w:color w:val="000000" w:themeColor="text1"/>
          <w:sz w:val="24"/>
          <w:u w:val="none"/>
        </w:rPr>
        <w:t xml:space="preserve">in </w:t>
      </w:r>
      <w:r w:rsidRPr="00C71B6B">
        <w:rPr>
          <w:rStyle w:val="InlineID2Underline"/>
          <w:rFonts w:ascii="Arial" w:eastAsia="MS Mincho" w:hAnsi="Arial" w:cs="Arial"/>
          <w:b w:val="0"/>
          <w:color w:val="000000" w:themeColor="text1"/>
          <w:sz w:val="24"/>
          <w:u w:val="none"/>
        </w:rPr>
        <w:t>section 4</w:t>
      </w:r>
      <w:r w:rsidR="0002378E" w:rsidRPr="00C71B6B">
        <w:rPr>
          <w:rStyle w:val="InlineID2Underline"/>
          <w:rFonts w:ascii="Arial" w:eastAsia="MS Mincho" w:hAnsi="Arial" w:cs="Arial"/>
          <w:b w:val="0"/>
          <w:color w:val="000000" w:themeColor="text1"/>
          <w:sz w:val="24"/>
          <w:u w:val="none"/>
        </w:rPr>
        <w:t xml:space="preserve"> of this act</w:t>
      </w:r>
      <w:r w:rsidR="0027280B" w:rsidRPr="00C71B6B">
        <w:rPr>
          <w:rStyle w:val="InlineID2Underline"/>
          <w:rFonts w:ascii="Arial" w:eastAsia="MS Mincho" w:hAnsi="Arial" w:cs="Arial"/>
          <w:b w:val="0"/>
          <w:color w:val="000000" w:themeColor="text1"/>
          <w:sz w:val="24"/>
          <w:u w:val="none"/>
        </w:rPr>
        <w:t xml:space="preserve">, </w:t>
      </w:r>
      <w:r w:rsidR="00656510" w:rsidRPr="00C71B6B">
        <w:rPr>
          <w:rStyle w:val="InlineID2Underline"/>
          <w:rFonts w:ascii="Arial" w:eastAsia="MS Mincho" w:hAnsi="Arial" w:cs="Arial"/>
          <w:b w:val="0"/>
          <w:color w:val="000000" w:themeColor="text1"/>
          <w:sz w:val="24"/>
          <w:u w:val="none"/>
        </w:rPr>
        <w:t>the</w:t>
      </w:r>
      <w:r w:rsidR="00656510" w:rsidRPr="00C71B6B">
        <w:rPr>
          <w:rStyle w:val="InlineID2Underline"/>
          <w:rFonts w:ascii="Arial" w:eastAsia="MS Mincho" w:hAnsi="Arial" w:cs="Arial"/>
          <w:b w:val="0"/>
          <w:sz w:val="24"/>
          <w:u w:val="none"/>
        </w:rPr>
        <w:t xml:space="preserve"> following acts</w:t>
      </w:r>
      <w:r w:rsidR="009B43D6" w:rsidRPr="00C71B6B">
        <w:rPr>
          <w:rStyle w:val="InlineID2Underline"/>
          <w:rFonts w:ascii="Arial" w:eastAsia="MS Mincho" w:hAnsi="Arial" w:cs="Arial"/>
          <w:b w:val="0"/>
          <w:sz w:val="24"/>
          <w:u w:val="none"/>
        </w:rPr>
        <w:t xml:space="preserve"> by a</w:t>
      </w:r>
      <w:r w:rsidR="00C169CD" w:rsidRPr="00C71B6B">
        <w:rPr>
          <w:rStyle w:val="InlineID2Underline"/>
          <w:rFonts w:ascii="Arial" w:eastAsia="MS Mincho" w:hAnsi="Arial" w:cs="Arial"/>
          <w:b w:val="0"/>
          <w:sz w:val="24"/>
          <w:u w:val="none"/>
        </w:rPr>
        <w:t xml:space="preserve"> person 21 years of age or older</w:t>
      </w:r>
      <w:r w:rsidR="00773899" w:rsidRPr="00C71B6B">
        <w:rPr>
          <w:rStyle w:val="InlineID2Underline"/>
          <w:rFonts w:ascii="Arial" w:eastAsia="MS Mincho" w:hAnsi="Arial" w:cs="Arial"/>
          <w:b w:val="0"/>
          <w:sz w:val="24"/>
          <w:u w:val="none"/>
        </w:rPr>
        <w:t xml:space="preserve"> </w:t>
      </w:r>
      <w:r w:rsidR="00C169CD" w:rsidRPr="00C71B6B">
        <w:rPr>
          <w:rStyle w:val="InlineID2Underline"/>
          <w:rFonts w:ascii="Arial" w:eastAsia="MS Mincho" w:hAnsi="Arial" w:cs="Arial"/>
          <w:b w:val="0"/>
          <w:sz w:val="24"/>
          <w:u w:val="none"/>
        </w:rPr>
        <w:t xml:space="preserve">are not </w:t>
      </w:r>
      <w:r w:rsidR="005222B1" w:rsidRPr="00C71B6B">
        <w:rPr>
          <w:rStyle w:val="InlineID2Underline"/>
          <w:rFonts w:ascii="Arial" w:eastAsia="MS Mincho" w:hAnsi="Arial" w:cs="Arial"/>
          <w:b w:val="0"/>
          <w:sz w:val="24"/>
          <w:u w:val="none"/>
        </w:rPr>
        <w:t xml:space="preserve">unlawful, are not </w:t>
      </w:r>
      <w:r w:rsidR="00C169CD" w:rsidRPr="00C71B6B">
        <w:rPr>
          <w:rStyle w:val="InlineID2Underline"/>
          <w:rFonts w:ascii="Arial" w:eastAsia="MS Mincho" w:hAnsi="Arial" w:cs="Arial"/>
          <w:b w:val="0"/>
          <w:sz w:val="24"/>
          <w:u w:val="none"/>
        </w:rPr>
        <w:t xml:space="preserve">an offense, are not grounds for seizing or forfeiting property, are not grounds for arrest, prosecution, or penalty in any manner, </w:t>
      </w:r>
      <w:r w:rsidR="009F5DD5" w:rsidRPr="00C71B6B">
        <w:rPr>
          <w:rStyle w:val="InlineID2Underline"/>
          <w:rFonts w:ascii="Arial" w:eastAsia="MS Mincho" w:hAnsi="Arial" w:cs="Arial"/>
          <w:b w:val="0"/>
          <w:sz w:val="24"/>
          <w:u w:val="none"/>
        </w:rPr>
        <w:t xml:space="preserve">are not grounds for search or inspection, </w:t>
      </w:r>
      <w:r w:rsidR="00C169CD" w:rsidRPr="00C71B6B">
        <w:rPr>
          <w:rStyle w:val="InlineID2Underline"/>
          <w:rFonts w:ascii="Arial" w:eastAsia="MS Mincho" w:hAnsi="Arial" w:cs="Arial"/>
          <w:b w:val="0"/>
          <w:sz w:val="24"/>
          <w:u w:val="none"/>
        </w:rPr>
        <w:t>and are not grounds to deny any</w:t>
      </w:r>
      <w:r w:rsidR="00155C5D" w:rsidRPr="00C71B6B">
        <w:rPr>
          <w:rStyle w:val="InlineID2Underline"/>
          <w:rFonts w:ascii="Arial" w:eastAsia="MS Mincho" w:hAnsi="Arial" w:cs="Arial"/>
          <w:b w:val="0"/>
          <w:sz w:val="24"/>
          <w:u w:val="none"/>
        </w:rPr>
        <w:t xml:space="preserve"> other</w:t>
      </w:r>
      <w:r w:rsidR="005222B1" w:rsidRPr="00C71B6B">
        <w:rPr>
          <w:rStyle w:val="InlineID2Underline"/>
          <w:rFonts w:ascii="Arial" w:eastAsia="MS Mincho" w:hAnsi="Arial" w:cs="Arial"/>
          <w:b w:val="0"/>
          <w:sz w:val="24"/>
          <w:u w:val="none"/>
        </w:rPr>
        <w:t xml:space="preserve"> right or privilege:</w:t>
      </w:r>
    </w:p>
    <w:p w14:paraId="0849AACC" w14:textId="3B48337E" w:rsidR="0027280B" w:rsidRPr="00C71B6B" w:rsidRDefault="00AB497D" w:rsidP="00C91FA9">
      <w:pPr>
        <w:tabs>
          <w:tab w:val="left" w:pos="360"/>
          <w:tab w:val="left" w:pos="720"/>
          <w:tab w:val="left" w:pos="900"/>
          <w:tab w:val="left" w:pos="1080"/>
          <w:tab w:val="left" w:pos="1440"/>
          <w:tab w:val="left" w:pos="1800"/>
          <w:tab w:val="left" w:pos="2160"/>
        </w:tabs>
        <w:ind w:left="360"/>
        <w:rPr>
          <w:rStyle w:val="cBodyTextIndentUnderline"/>
          <w:rFonts w:ascii="Arial" w:hAnsi="Arial" w:cs="Arial"/>
          <w:sz w:val="24"/>
          <w:u w:val="none"/>
        </w:rPr>
      </w:pPr>
      <w:r w:rsidRPr="00C71B6B">
        <w:rPr>
          <w:rStyle w:val="InlineID2Underline"/>
          <w:rFonts w:ascii="Arial" w:eastAsia="MS Mincho" w:hAnsi="Arial" w:cs="Arial"/>
          <w:b w:val="0"/>
          <w:sz w:val="24"/>
          <w:u w:val="none"/>
        </w:rPr>
        <w:t>(a</w:t>
      </w:r>
      <w:r w:rsidR="008838DB" w:rsidRPr="00C71B6B">
        <w:rPr>
          <w:rStyle w:val="InlineID2Underline"/>
          <w:rFonts w:ascii="Arial" w:eastAsia="MS Mincho" w:hAnsi="Arial" w:cs="Arial"/>
          <w:b w:val="0"/>
          <w:sz w:val="24"/>
          <w:u w:val="none"/>
        </w:rPr>
        <w:t>)</w:t>
      </w:r>
      <w:r w:rsidR="005B270B" w:rsidRPr="00C71B6B">
        <w:rPr>
          <w:rStyle w:val="InlineID2Underline"/>
          <w:rFonts w:ascii="Arial" w:eastAsia="MS Mincho" w:hAnsi="Arial" w:cs="Arial"/>
          <w:b w:val="0"/>
          <w:sz w:val="24"/>
          <w:u w:val="none"/>
        </w:rPr>
        <w:t xml:space="preserve"> </w:t>
      </w:r>
      <w:r w:rsidR="008838DB" w:rsidRPr="00C71B6B">
        <w:rPr>
          <w:rStyle w:val="cBodyTextIndentUnderline"/>
          <w:rFonts w:ascii="Arial" w:eastAsia="MS Mincho" w:hAnsi="Arial" w:cs="Arial"/>
          <w:sz w:val="24"/>
          <w:u w:val="none"/>
        </w:rPr>
        <w:t>possessing</w:t>
      </w:r>
      <w:r w:rsidR="00A353AB" w:rsidRPr="00C71B6B">
        <w:rPr>
          <w:rStyle w:val="cBodyTextIndentUnderline"/>
          <w:rFonts w:ascii="Arial" w:eastAsia="MS Mincho" w:hAnsi="Arial" w:cs="Arial"/>
          <w:sz w:val="24"/>
          <w:u w:val="none"/>
        </w:rPr>
        <w:t>,</w:t>
      </w:r>
      <w:r w:rsidR="0027280B" w:rsidRPr="00C71B6B">
        <w:rPr>
          <w:rStyle w:val="cBodyTextIndentUnderline"/>
          <w:rFonts w:ascii="Arial" w:eastAsia="MS Mincho" w:hAnsi="Arial" w:cs="Arial"/>
          <w:sz w:val="24"/>
          <w:u w:val="none"/>
        </w:rPr>
        <w:t xml:space="preserve"> </w:t>
      </w:r>
      <w:r w:rsidR="00676C71" w:rsidRPr="00C71B6B">
        <w:rPr>
          <w:rStyle w:val="cBodyTextIndentUnderline"/>
          <w:rFonts w:ascii="Arial" w:eastAsia="MS Mincho" w:hAnsi="Arial" w:cs="Arial"/>
          <w:sz w:val="24"/>
          <w:u w:val="none"/>
        </w:rPr>
        <w:t xml:space="preserve">using or </w:t>
      </w:r>
      <w:r w:rsidRPr="00C71B6B">
        <w:rPr>
          <w:rStyle w:val="cBodyTextIndentUnderline"/>
          <w:rFonts w:ascii="Arial" w:eastAsia="MS Mincho" w:hAnsi="Arial" w:cs="Arial"/>
          <w:sz w:val="24"/>
          <w:u w:val="none"/>
        </w:rPr>
        <w:t xml:space="preserve">consuming, </w:t>
      </w:r>
      <w:r w:rsidR="00B67EB1" w:rsidRPr="00C71B6B">
        <w:rPr>
          <w:rStyle w:val="cBodyTextIndentUnderline"/>
          <w:rFonts w:ascii="Arial" w:eastAsia="MS Mincho" w:hAnsi="Arial" w:cs="Arial"/>
          <w:sz w:val="24"/>
          <w:u w:val="none"/>
        </w:rPr>
        <w:t xml:space="preserve">internally possessing, </w:t>
      </w:r>
      <w:r w:rsidR="0027280B" w:rsidRPr="00C71B6B">
        <w:rPr>
          <w:rStyle w:val="cBodyTextIndentUnderline"/>
          <w:rFonts w:ascii="Arial" w:eastAsia="MS Mincho" w:hAnsi="Arial" w:cs="Arial"/>
          <w:sz w:val="24"/>
          <w:u w:val="none"/>
        </w:rPr>
        <w:t xml:space="preserve">purchasing, </w:t>
      </w:r>
      <w:r w:rsidR="00017C01" w:rsidRPr="00C71B6B">
        <w:rPr>
          <w:rStyle w:val="cBodyTextIndentUnderline"/>
          <w:rFonts w:ascii="Arial" w:eastAsia="MS Mincho" w:hAnsi="Arial" w:cs="Arial"/>
          <w:sz w:val="24"/>
          <w:u w:val="none"/>
        </w:rPr>
        <w:t>transporting</w:t>
      </w:r>
      <w:r w:rsidR="004A4174" w:rsidRPr="00C71B6B">
        <w:rPr>
          <w:rStyle w:val="cBodyTextIndentUnderline"/>
          <w:rFonts w:ascii="Arial" w:eastAsia="MS Mincho" w:hAnsi="Arial" w:cs="Arial"/>
          <w:sz w:val="24"/>
          <w:u w:val="none"/>
        </w:rPr>
        <w:t>,</w:t>
      </w:r>
      <w:r w:rsidR="00453F3B" w:rsidRPr="00C71B6B">
        <w:rPr>
          <w:rStyle w:val="cBodyTextIndentUnderline"/>
          <w:rFonts w:ascii="Arial" w:eastAsia="MS Mincho" w:hAnsi="Arial" w:cs="Arial"/>
          <w:sz w:val="24"/>
          <w:u w:val="none"/>
        </w:rPr>
        <w:t xml:space="preserve"> or process</w:t>
      </w:r>
      <w:r w:rsidR="0027280B" w:rsidRPr="00C71B6B">
        <w:rPr>
          <w:rStyle w:val="cBodyTextIndentUnderline"/>
          <w:rFonts w:ascii="Arial" w:eastAsia="MS Mincho" w:hAnsi="Arial" w:cs="Arial"/>
          <w:sz w:val="24"/>
          <w:u w:val="none"/>
        </w:rPr>
        <w:t xml:space="preserve">ing </w:t>
      </w:r>
      <w:r w:rsidR="00B67EB1" w:rsidRPr="00C71B6B">
        <w:rPr>
          <w:rStyle w:val="cBodyTextIndentUnderline"/>
          <w:rFonts w:ascii="Arial" w:eastAsia="MS Mincho" w:hAnsi="Arial" w:cs="Arial"/>
          <w:sz w:val="24"/>
          <w:u w:val="none"/>
        </w:rPr>
        <w:t xml:space="preserve">2.5 ounces </w:t>
      </w:r>
      <w:r w:rsidR="0027280B" w:rsidRPr="00C71B6B">
        <w:rPr>
          <w:rStyle w:val="cBodyTextIndentUnderline"/>
          <w:rFonts w:ascii="Arial" w:eastAsia="MS Mincho" w:hAnsi="Arial" w:cs="Arial"/>
          <w:sz w:val="24"/>
          <w:u w:val="none"/>
        </w:rPr>
        <w:t xml:space="preserve">or less of </w:t>
      </w:r>
      <w:r w:rsidR="00D872D6" w:rsidRPr="00C71B6B">
        <w:rPr>
          <w:rStyle w:val="cBodyTextIndentUnderline"/>
          <w:rFonts w:ascii="Arial" w:eastAsia="MS Mincho" w:hAnsi="Arial" w:cs="Arial"/>
          <w:sz w:val="24"/>
          <w:u w:val="none"/>
        </w:rPr>
        <w:t>marihuana</w:t>
      </w:r>
      <w:r w:rsidR="00F3174A" w:rsidRPr="00C71B6B">
        <w:rPr>
          <w:rStyle w:val="cBodyTextIndentUnderline"/>
          <w:rFonts w:ascii="Arial" w:eastAsia="MS Mincho" w:hAnsi="Arial" w:cs="Arial"/>
          <w:sz w:val="24"/>
          <w:u w:val="none"/>
        </w:rPr>
        <w:t xml:space="preserve"> or marihuana-</w:t>
      </w:r>
      <w:r w:rsidR="005329B5" w:rsidRPr="00C71B6B">
        <w:rPr>
          <w:rStyle w:val="cBodyTextIndentUnderline"/>
          <w:rFonts w:ascii="Arial" w:eastAsia="MS Mincho" w:hAnsi="Arial" w:cs="Arial"/>
          <w:sz w:val="24"/>
          <w:u w:val="none"/>
        </w:rPr>
        <w:t>infused products</w:t>
      </w:r>
      <w:r w:rsidR="0027280B" w:rsidRPr="00C71B6B">
        <w:rPr>
          <w:rStyle w:val="cBodyTextIndentUnderline"/>
          <w:rFonts w:ascii="Arial" w:eastAsia="MS Mincho" w:hAnsi="Arial" w:cs="Arial"/>
          <w:sz w:val="24"/>
          <w:u w:val="none"/>
        </w:rPr>
        <w:t xml:space="preserve">, except that not more than </w:t>
      </w:r>
      <w:r w:rsidR="00846B3A" w:rsidRPr="00C71B6B">
        <w:rPr>
          <w:rStyle w:val="cBodyTextIndentUnderline"/>
          <w:rFonts w:ascii="Arial" w:eastAsia="MS Mincho" w:hAnsi="Arial" w:cs="Arial"/>
          <w:sz w:val="24"/>
          <w:u w:val="none"/>
        </w:rPr>
        <w:t>15</w:t>
      </w:r>
      <w:r w:rsidR="0027280B" w:rsidRPr="00C71B6B">
        <w:rPr>
          <w:rStyle w:val="cBodyTextIndentUnderline"/>
          <w:rFonts w:ascii="Arial" w:eastAsia="MS Mincho" w:hAnsi="Arial" w:cs="Arial"/>
          <w:sz w:val="24"/>
          <w:u w:val="none"/>
        </w:rPr>
        <w:t xml:space="preserve"> grams of </w:t>
      </w:r>
      <w:r w:rsidR="00D872D6" w:rsidRPr="00C71B6B">
        <w:rPr>
          <w:rStyle w:val="cBodyTextIndentUnderline"/>
          <w:rFonts w:ascii="Arial" w:eastAsia="MS Mincho" w:hAnsi="Arial" w:cs="Arial"/>
          <w:sz w:val="24"/>
          <w:u w:val="none"/>
        </w:rPr>
        <w:t>marihuana</w:t>
      </w:r>
      <w:r w:rsidR="0027280B" w:rsidRPr="00C71B6B">
        <w:rPr>
          <w:rStyle w:val="cBodyTextIndentUnderline"/>
          <w:rFonts w:ascii="Arial" w:eastAsia="MS Mincho" w:hAnsi="Arial" w:cs="Arial"/>
          <w:sz w:val="24"/>
          <w:u w:val="none"/>
        </w:rPr>
        <w:t xml:space="preserve"> may be in the form of </w:t>
      </w:r>
      <w:r w:rsidR="00D872D6" w:rsidRPr="00C71B6B">
        <w:rPr>
          <w:rStyle w:val="cBodyTextIndentUnderline"/>
          <w:rFonts w:ascii="Arial" w:eastAsia="MS Mincho" w:hAnsi="Arial" w:cs="Arial"/>
          <w:sz w:val="24"/>
          <w:u w:val="none"/>
        </w:rPr>
        <w:t>marihuana</w:t>
      </w:r>
      <w:r w:rsidR="0027280B" w:rsidRPr="00C71B6B">
        <w:rPr>
          <w:rStyle w:val="cBodyTextIndentUnderline"/>
          <w:rFonts w:ascii="Arial" w:eastAsia="MS Mincho" w:hAnsi="Arial" w:cs="Arial"/>
          <w:sz w:val="24"/>
          <w:u w:val="none"/>
        </w:rPr>
        <w:t xml:space="preserve"> concentrate</w:t>
      </w:r>
      <w:r w:rsidR="00C169CD" w:rsidRPr="00C71B6B">
        <w:rPr>
          <w:rStyle w:val="cBodyTextIndentUnderline"/>
          <w:rFonts w:ascii="Arial" w:eastAsia="MS Mincho" w:hAnsi="Arial" w:cs="Arial"/>
          <w:sz w:val="24"/>
          <w:u w:val="none"/>
        </w:rPr>
        <w:t>;</w:t>
      </w:r>
    </w:p>
    <w:p w14:paraId="2EDF9459" w14:textId="52D3DE50" w:rsidR="004D2D3A" w:rsidRPr="00C71B6B" w:rsidRDefault="005B270B" w:rsidP="00C91FA9">
      <w:pPr>
        <w:tabs>
          <w:tab w:val="left" w:pos="360"/>
          <w:tab w:val="left" w:pos="720"/>
          <w:tab w:val="left" w:pos="900"/>
          <w:tab w:val="left" w:pos="1080"/>
          <w:tab w:val="left" w:pos="1440"/>
          <w:tab w:val="left" w:pos="1800"/>
          <w:tab w:val="left" w:pos="2160"/>
        </w:tabs>
        <w:ind w:left="360"/>
        <w:rPr>
          <w:rStyle w:val="cBodyTextIndentUnderline"/>
          <w:rFonts w:ascii="Arial" w:eastAsia="MS Mincho" w:hAnsi="Arial" w:cs="Arial"/>
          <w:sz w:val="24"/>
          <w:u w:val="none"/>
        </w:rPr>
      </w:pPr>
      <w:r w:rsidRPr="00C71B6B">
        <w:rPr>
          <w:rStyle w:val="cBodyTextIndentUnderline"/>
          <w:rFonts w:ascii="Arial" w:eastAsia="MS Mincho" w:hAnsi="Arial" w:cs="Arial"/>
          <w:sz w:val="24"/>
          <w:u w:val="none"/>
        </w:rPr>
        <w:t xml:space="preserve">(b) </w:t>
      </w:r>
      <w:r w:rsidR="00456BF5" w:rsidRPr="00C71B6B">
        <w:rPr>
          <w:rStyle w:val="cBodyTextIndentUnderline"/>
          <w:rFonts w:ascii="Arial" w:eastAsia="MS Mincho" w:hAnsi="Arial" w:cs="Arial"/>
          <w:sz w:val="24"/>
          <w:u w:val="none"/>
        </w:rPr>
        <w:t xml:space="preserve">if the conduct occurs at </w:t>
      </w:r>
      <w:r w:rsidR="0027280B" w:rsidRPr="00C71B6B">
        <w:rPr>
          <w:rStyle w:val="cBodyTextIndentUnderline"/>
          <w:rFonts w:ascii="Arial" w:eastAsia="MS Mincho" w:hAnsi="Arial" w:cs="Arial"/>
          <w:sz w:val="24"/>
          <w:u w:val="none"/>
        </w:rPr>
        <w:t>the person’s primar</w:t>
      </w:r>
      <w:r w:rsidR="00017C01" w:rsidRPr="00C71B6B">
        <w:rPr>
          <w:rStyle w:val="cBodyTextIndentUnderline"/>
          <w:rFonts w:ascii="Arial" w:eastAsia="MS Mincho" w:hAnsi="Arial" w:cs="Arial"/>
          <w:sz w:val="24"/>
          <w:u w:val="none"/>
        </w:rPr>
        <w:t xml:space="preserve">y residence, </w:t>
      </w:r>
      <w:r w:rsidR="00FC4F88" w:rsidRPr="00C71B6B">
        <w:rPr>
          <w:rStyle w:val="cBodyTextIndentUnderline"/>
          <w:rFonts w:ascii="Arial" w:eastAsia="MS Mincho" w:hAnsi="Arial" w:cs="Arial"/>
          <w:sz w:val="24"/>
          <w:u w:val="none"/>
        </w:rPr>
        <w:t xml:space="preserve">cultivating not more than 12 marihuana plants </w:t>
      </w:r>
      <w:r w:rsidR="00491961" w:rsidRPr="00C71B6B">
        <w:rPr>
          <w:rStyle w:val="cBodyTextIndentUnderline"/>
          <w:rFonts w:ascii="Arial" w:eastAsia="MS Mincho" w:hAnsi="Arial" w:cs="Arial"/>
          <w:sz w:val="24"/>
          <w:u w:val="none"/>
        </w:rPr>
        <w:t>in the aggregate within a single and independent unit of a residential property</w:t>
      </w:r>
      <w:r w:rsidR="004D2D3A" w:rsidRPr="00C71B6B">
        <w:rPr>
          <w:rStyle w:val="cBodyTextIndentUnderline"/>
          <w:rFonts w:ascii="Arial" w:eastAsia="MS Mincho" w:hAnsi="Arial" w:cs="Arial"/>
          <w:sz w:val="24"/>
          <w:u w:val="none"/>
        </w:rPr>
        <w:t>, possessing any marihuana produced by marihuana plants cultiva</w:t>
      </w:r>
      <w:r w:rsidR="00456BF5" w:rsidRPr="00C71B6B">
        <w:rPr>
          <w:rStyle w:val="cBodyTextIndentUnderline"/>
          <w:rFonts w:ascii="Arial" w:eastAsia="MS Mincho" w:hAnsi="Arial" w:cs="Arial"/>
          <w:sz w:val="24"/>
          <w:u w:val="none"/>
        </w:rPr>
        <w:t>ted on the premises, and storing</w:t>
      </w:r>
      <w:r w:rsidR="004D2D3A" w:rsidRPr="00C71B6B">
        <w:rPr>
          <w:rStyle w:val="cBodyTextIndentUnderline"/>
          <w:rFonts w:ascii="Arial" w:eastAsia="MS Mincho" w:hAnsi="Arial" w:cs="Arial"/>
          <w:sz w:val="24"/>
          <w:u w:val="none"/>
        </w:rPr>
        <w:t xml:space="preserve"> any marihuana or marihuana-infused products obtained from </w:t>
      </w:r>
      <w:r w:rsidR="00456BF5" w:rsidRPr="00C71B6B">
        <w:rPr>
          <w:rStyle w:val="cBodyTextIndentUnderline"/>
          <w:rFonts w:ascii="Arial" w:eastAsia="MS Mincho" w:hAnsi="Arial" w:cs="Arial"/>
          <w:sz w:val="24"/>
          <w:u w:val="none"/>
        </w:rPr>
        <w:t xml:space="preserve">lawful </w:t>
      </w:r>
      <w:r w:rsidR="004D2D3A" w:rsidRPr="00C71B6B">
        <w:rPr>
          <w:rStyle w:val="cBodyTextIndentUnderline"/>
          <w:rFonts w:ascii="Arial" w:eastAsia="MS Mincho" w:hAnsi="Arial" w:cs="Arial"/>
          <w:sz w:val="24"/>
          <w:u w:val="none"/>
        </w:rPr>
        <w:t xml:space="preserve">sources </w:t>
      </w:r>
      <w:r w:rsidR="00456BF5" w:rsidRPr="00C71B6B">
        <w:rPr>
          <w:rStyle w:val="cBodyTextIndentUnderline"/>
          <w:rFonts w:ascii="Arial" w:eastAsia="MS Mincho" w:hAnsi="Arial" w:cs="Arial"/>
          <w:sz w:val="24"/>
          <w:u w:val="none"/>
        </w:rPr>
        <w:t>pursuant to state law</w:t>
      </w:r>
      <w:r w:rsidR="004D2D3A" w:rsidRPr="00C71B6B">
        <w:rPr>
          <w:rStyle w:val="cBodyTextIndentUnderline"/>
          <w:rFonts w:ascii="Arial" w:eastAsia="MS Mincho" w:hAnsi="Arial" w:cs="Arial"/>
          <w:sz w:val="24"/>
          <w:u w:val="none"/>
        </w:rPr>
        <w:t>;</w:t>
      </w:r>
    </w:p>
    <w:p w14:paraId="1495E5F6" w14:textId="38DF3417" w:rsidR="0027280B" w:rsidRPr="00C71B6B" w:rsidRDefault="005B270B" w:rsidP="00C91FA9">
      <w:pPr>
        <w:tabs>
          <w:tab w:val="left" w:pos="360"/>
          <w:tab w:val="left" w:pos="720"/>
          <w:tab w:val="left" w:pos="900"/>
          <w:tab w:val="left" w:pos="1080"/>
          <w:tab w:val="left" w:pos="1440"/>
          <w:tab w:val="left" w:pos="1800"/>
          <w:tab w:val="left" w:pos="2160"/>
        </w:tabs>
        <w:ind w:left="360"/>
        <w:rPr>
          <w:rStyle w:val="cBodyTextIndentUnderline"/>
          <w:rFonts w:ascii="Arial" w:hAnsi="Arial" w:cs="Arial"/>
          <w:sz w:val="24"/>
          <w:u w:val="none"/>
        </w:rPr>
      </w:pPr>
      <w:r w:rsidRPr="00C71B6B">
        <w:rPr>
          <w:rStyle w:val="cBodyTextIndentUnderline"/>
          <w:rFonts w:ascii="Arial" w:eastAsia="MS Mincho" w:hAnsi="Arial" w:cs="Arial"/>
          <w:sz w:val="24"/>
          <w:u w:val="none"/>
        </w:rPr>
        <w:t xml:space="preserve">(c) </w:t>
      </w:r>
      <w:r w:rsidR="0027280B" w:rsidRPr="00C71B6B">
        <w:rPr>
          <w:rStyle w:val="cBodyTextIndentUnderline"/>
          <w:rFonts w:ascii="Arial" w:eastAsia="MS Mincho" w:hAnsi="Arial" w:cs="Arial"/>
          <w:sz w:val="24"/>
          <w:u w:val="none"/>
        </w:rPr>
        <w:t>assisting another person who is 21 years of age or older in any of the ac</w:t>
      </w:r>
      <w:r w:rsidR="004A4174" w:rsidRPr="00C71B6B">
        <w:rPr>
          <w:rStyle w:val="cBodyTextIndentUnderline"/>
          <w:rFonts w:ascii="Arial" w:eastAsia="MS Mincho" w:hAnsi="Arial" w:cs="Arial"/>
          <w:sz w:val="24"/>
          <w:u w:val="none"/>
        </w:rPr>
        <w:t>ts described in this section;</w:t>
      </w:r>
      <w:r w:rsidR="00394FCD" w:rsidRPr="00C71B6B">
        <w:rPr>
          <w:rStyle w:val="cBodyTextIndentUnderline"/>
          <w:rFonts w:ascii="Arial" w:eastAsia="MS Mincho" w:hAnsi="Arial" w:cs="Arial"/>
          <w:sz w:val="24"/>
          <w:u w:val="none"/>
        </w:rPr>
        <w:t xml:space="preserve"> and</w:t>
      </w:r>
    </w:p>
    <w:p w14:paraId="1405D9EE" w14:textId="16874FE0" w:rsidR="00773899" w:rsidRPr="00C71B6B" w:rsidRDefault="005B270B" w:rsidP="00C91FA9">
      <w:pPr>
        <w:tabs>
          <w:tab w:val="left" w:pos="360"/>
          <w:tab w:val="left" w:pos="720"/>
          <w:tab w:val="left" w:pos="900"/>
          <w:tab w:val="left" w:pos="1080"/>
          <w:tab w:val="left" w:pos="1440"/>
          <w:tab w:val="left" w:pos="1800"/>
          <w:tab w:val="left" w:pos="2160"/>
        </w:tabs>
        <w:ind w:left="360"/>
        <w:rPr>
          <w:rStyle w:val="cBodyTextIndentUnderline"/>
          <w:rFonts w:ascii="Arial" w:eastAsia="MS Mincho" w:hAnsi="Arial" w:cs="Arial"/>
          <w:sz w:val="24"/>
          <w:u w:val="none"/>
        </w:rPr>
      </w:pPr>
      <w:r w:rsidRPr="00C71B6B">
        <w:rPr>
          <w:rStyle w:val="cBodyTextIndentUnderline"/>
          <w:rFonts w:ascii="Arial" w:hAnsi="Arial" w:cs="Arial"/>
          <w:sz w:val="24"/>
          <w:u w:val="none"/>
        </w:rPr>
        <w:t xml:space="preserve">(d) </w:t>
      </w:r>
      <w:r w:rsidR="0027280B" w:rsidRPr="00C71B6B">
        <w:rPr>
          <w:rStyle w:val="cBodyTextIndentUnderline"/>
          <w:rFonts w:ascii="Arial" w:eastAsia="MS Mincho" w:hAnsi="Arial" w:cs="Arial"/>
          <w:sz w:val="24"/>
          <w:u w:val="none"/>
        </w:rPr>
        <w:t>giving</w:t>
      </w:r>
      <w:r w:rsidR="00480A30" w:rsidRPr="00C71B6B">
        <w:rPr>
          <w:rStyle w:val="cBodyTextIndentUnderline"/>
          <w:rFonts w:ascii="Arial" w:eastAsia="MS Mincho" w:hAnsi="Arial" w:cs="Arial"/>
          <w:sz w:val="24"/>
          <w:u w:val="none"/>
        </w:rPr>
        <w:t xml:space="preserve"> away or otherwise transferring</w:t>
      </w:r>
      <w:r w:rsidR="00FA3C36" w:rsidRPr="00C71B6B">
        <w:rPr>
          <w:rStyle w:val="cBodyTextIndentUnderline"/>
          <w:rFonts w:ascii="Arial" w:eastAsia="MS Mincho" w:hAnsi="Arial" w:cs="Arial"/>
          <w:sz w:val="24"/>
          <w:u w:val="none"/>
        </w:rPr>
        <w:t xml:space="preserve"> </w:t>
      </w:r>
      <w:r w:rsidR="0027280B" w:rsidRPr="00C71B6B">
        <w:rPr>
          <w:rStyle w:val="cBodyTextIndentUnderline"/>
          <w:rFonts w:ascii="Arial" w:eastAsia="MS Mincho" w:hAnsi="Arial" w:cs="Arial"/>
          <w:sz w:val="24"/>
          <w:u w:val="none"/>
        </w:rPr>
        <w:t xml:space="preserve">without remuneration up to </w:t>
      </w:r>
      <w:r w:rsidR="00B67EB1" w:rsidRPr="00C71B6B">
        <w:rPr>
          <w:rStyle w:val="cBodyTextIndentUnderline"/>
          <w:rFonts w:ascii="Arial" w:eastAsia="MS Mincho" w:hAnsi="Arial" w:cs="Arial"/>
          <w:sz w:val="24"/>
          <w:u w:val="none"/>
        </w:rPr>
        <w:t>2.5 ounces</w:t>
      </w:r>
      <w:r w:rsidR="00C169CD" w:rsidRPr="00C71B6B">
        <w:rPr>
          <w:rStyle w:val="cBodyTextIndentUnderline"/>
          <w:rFonts w:ascii="Arial" w:eastAsia="MS Mincho" w:hAnsi="Arial" w:cs="Arial"/>
          <w:sz w:val="24"/>
          <w:u w:val="none"/>
        </w:rPr>
        <w:t xml:space="preserve"> </w:t>
      </w:r>
      <w:r w:rsidR="0027280B" w:rsidRPr="00C71B6B">
        <w:rPr>
          <w:rStyle w:val="cBodyTextIndentUnderline"/>
          <w:rFonts w:ascii="Arial" w:eastAsia="MS Mincho" w:hAnsi="Arial" w:cs="Arial"/>
          <w:sz w:val="24"/>
          <w:u w:val="none"/>
        </w:rPr>
        <w:t xml:space="preserve">of </w:t>
      </w:r>
      <w:r w:rsidR="00D872D6" w:rsidRPr="00C71B6B">
        <w:rPr>
          <w:rStyle w:val="cBodyTextIndentUnderline"/>
          <w:rFonts w:ascii="Arial" w:eastAsia="MS Mincho" w:hAnsi="Arial" w:cs="Arial"/>
          <w:sz w:val="24"/>
          <w:u w:val="none"/>
        </w:rPr>
        <w:t>marihuana</w:t>
      </w:r>
      <w:r w:rsidR="00FC4F88" w:rsidRPr="00C71B6B">
        <w:rPr>
          <w:rStyle w:val="cBodyTextIndentUnderline"/>
          <w:rFonts w:ascii="Arial" w:eastAsia="MS Mincho" w:hAnsi="Arial" w:cs="Arial"/>
          <w:sz w:val="24"/>
          <w:u w:val="none"/>
        </w:rPr>
        <w:t xml:space="preserve"> or marihuana-</w:t>
      </w:r>
      <w:r w:rsidR="005329B5" w:rsidRPr="00C71B6B">
        <w:rPr>
          <w:rStyle w:val="cBodyTextIndentUnderline"/>
          <w:rFonts w:ascii="Arial" w:eastAsia="MS Mincho" w:hAnsi="Arial" w:cs="Arial"/>
          <w:sz w:val="24"/>
          <w:u w:val="none"/>
        </w:rPr>
        <w:t>infused products</w:t>
      </w:r>
      <w:r w:rsidR="0027280B" w:rsidRPr="00C71B6B">
        <w:rPr>
          <w:rStyle w:val="cBodyTextIndentUnderline"/>
          <w:rFonts w:ascii="Arial" w:eastAsia="MS Mincho" w:hAnsi="Arial" w:cs="Arial"/>
          <w:sz w:val="24"/>
          <w:u w:val="none"/>
        </w:rPr>
        <w:t xml:space="preserve">, except that not more than </w:t>
      </w:r>
      <w:r w:rsidR="00846B3A" w:rsidRPr="00C71B6B">
        <w:rPr>
          <w:rStyle w:val="cBodyTextIndentUnderline"/>
          <w:rFonts w:ascii="Arial" w:eastAsia="MS Mincho" w:hAnsi="Arial" w:cs="Arial"/>
          <w:sz w:val="24"/>
          <w:u w:val="none"/>
        </w:rPr>
        <w:t>15</w:t>
      </w:r>
      <w:r w:rsidR="0027280B" w:rsidRPr="00C71B6B">
        <w:rPr>
          <w:rStyle w:val="cBodyTextIndentUnderline"/>
          <w:rFonts w:ascii="Arial" w:eastAsia="MS Mincho" w:hAnsi="Arial" w:cs="Arial"/>
          <w:sz w:val="24"/>
          <w:u w:val="none"/>
        </w:rPr>
        <w:t xml:space="preserve"> grams of </w:t>
      </w:r>
      <w:r w:rsidR="00D872D6" w:rsidRPr="00C71B6B">
        <w:rPr>
          <w:rStyle w:val="cBodyTextIndentUnderline"/>
          <w:rFonts w:ascii="Arial" w:eastAsia="MS Mincho" w:hAnsi="Arial" w:cs="Arial"/>
          <w:sz w:val="24"/>
          <w:u w:val="none"/>
        </w:rPr>
        <w:t>marihuana</w:t>
      </w:r>
      <w:r w:rsidR="0027280B" w:rsidRPr="00C71B6B">
        <w:rPr>
          <w:rStyle w:val="cBodyTextIndentUnderline"/>
          <w:rFonts w:ascii="Arial" w:eastAsia="MS Mincho" w:hAnsi="Arial" w:cs="Arial"/>
          <w:sz w:val="24"/>
          <w:u w:val="none"/>
        </w:rPr>
        <w:t xml:space="preserve"> may be in the form of </w:t>
      </w:r>
      <w:r w:rsidR="00D872D6" w:rsidRPr="00C71B6B">
        <w:rPr>
          <w:rStyle w:val="cBodyTextIndentUnderline"/>
          <w:rFonts w:ascii="Arial" w:eastAsia="MS Mincho" w:hAnsi="Arial" w:cs="Arial"/>
          <w:sz w:val="24"/>
          <w:u w:val="none"/>
        </w:rPr>
        <w:t>marihuana</w:t>
      </w:r>
      <w:r w:rsidR="0027280B" w:rsidRPr="00C71B6B">
        <w:rPr>
          <w:rStyle w:val="cBodyTextIndentUnderline"/>
          <w:rFonts w:ascii="Arial" w:eastAsia="MS Mincho" w:hAnsi="Arial" w:cs="Arial"/>
          <w:sz w:val="24"/>
          <w:u w:val="none"/>
        </w:rPr>
        <w:t xml:space="preserve"> concentrate, to a person 21 years of age or older, as long as the transfer is not adver</w:t>
      </w:r>
      <w:r w:rsidR="004A4174" w:rsidRPr="00C71B6B">
        <w:rPr>
          <w:rStyle w:val="cBodyTextIndentUnderline"/>
          <w:rFonts w:ascii="Arial" w:eastAsia="MS Mincho" w:hAnsi="Arial" w:cs="Arial"/>
          <w:sz w:val="24"/>
          <w:u w:val="none"/>
        </w:rPr>
        <w:t>tis</w:t>
      </w:r>
      <w:r w:rsidR="00773899" w:rsidRPr="00C71B6B">
        <w:rPr>
          <w:rStyle w:val="cBodyTextIndentUnderline"/>
          <w:rFonts w:ascii="Arial" w:eastAsia="MS Mincho" w:hAnsi="Arial" w:cs="Arial"/>
          <w:sz w:val="24"/>
          <w:u w:val="none"/>
        </w:rPr>
        <w:t>ed or promoted to the public</w:t>
      </w:r>
      <w:r w:rsidR="00394FCD" w:rsidRPr="00C71B6B">
        <w:rPr>
          <w:rStyle w:val="cBodyTextIndentUnderline"/>
          <w:rFonts w:ascii="Arial" w:eastAsia="MS Mincho" w:hAnsi="Arial" w:cs="Arial"/>
          <w:sz w:val="24"/>
          <w:u w:val="none"/>
        </w:rPr>
        <w:t>.</w:t>
      </w:r>
    </w:p>
    <w:p w14:paraId="17858DB3" w14:textId="7B06AD1E" w:rsidR="00343408" w:rsidRPr="00C71B6B" w:rsidRDefault="008C18AC" w:rsidP="00C91FA9">
      <w:pPr>
        <w:tabs>
          <w:tab w:val="left" w:pos="360"/>
          <w:tab w:val="left" w:pos="720"/>
          <w:tab w:val="left" w:pos="1080"/>
          <w:tab w:val="left" w:pos="1440"/>
          <w:tab w:val="left" w:pos="1800"/>
          <w:tab w:val="left" w:pos="2160"/>
        </w:tabs>
        <w:rPr>
          <w:rStyle w:val="InlineID2Underline"/>
          <w:rFonts w:ascii="Arial" w:eastAsia="MS Mincho" w:hAnsi="Arial" w:cs="Arial"/>
          <w:b w:val="0"/>
          <w:sz w:val="24"/>
          <w:u w:val="none"/>
        </w:rPr>
      </w:pPr>
      <w:r w:rsidRPr="00C71B6B">
        <w:rPr>
          <w:rFonts w:ascii="Arial" w:eastAsia="MS Mincho" w:hAnsi="Arial" w:cs="Arial"/>
        </w:rPr>
        <w:t>2</w:t>
      </w:r>
      <w:r w:rsidR="00155C5D" w:rsidRPr="00C71B6B">
        <w:rPr>
          <w:rFonts w:ascii="Arial" w:eastAsia="MS Mincho" w:hAnsi="Arial" w:cs="Arial"/>
        </w:rPr>
        <w:t>.</w:t>
      </w:r>
      <w:r w:rsidR="00155C5D" w:rsidRPr="00C71B6B">
        <w:rPr>
          <w:rFonts w:ascii="Arial" w:eastAsia="MS Mincho" w:hAnsi="Arial" w:cs="Arial"/>
        </w:rPr>
        <w:tab/>
      </w:r>
      <w:r w:rsidR="00343408" w:rsidRPr="00C71B6B">
        <w:rPr>
          <w:rStyle w:val="InlineID2Underline"/>
          <w:rFonts w:ascii="Arial" w:eastAsia="MS Mincho" w:hAnsi="Arial" w:cs="Arial"/>
          <w:b w:val="0"/>
          <w:sz w:val="24"/>
          <w:u w:val="none"/>
        </w:rPr>
        <w:t xml:space="preserve">Notwithstanding any other law or provision of this act, except as otherwise provided in </w:t>
      </w:r>
      <w:r w:rsidR="00B67EB1" w:rsidRPr="00C71B6B">
        <w:rPr>
          <w:rStyle w:val="InlineID2Underline"/>
          <w:rFonts w:ascii="Arial" w:eastAsia="MS Mincho" w:hAnsi="Arial" w:cs="Arial"/>
          <w:b w:val="0"/>
          <w:color w:val="000000" w:themeColor="text1"/>
          <w:sz w:val="24"/>
          <w:u w:val="none"/>
        </w:rPr>
        <w:t>section 4</w:t>
      </w:r>
      <w:r w:rsidR="00343408" w:rsidRPr="00C71B6B">
        <w:rPr>
          <w:rStyle w:val="InlineID2Underline"/>
          <w:rFonts w:ascii="Arial" w:eastAsia="MS Mincho" w:hAnsi="Arial" w:cs="Arial"/>
          <w:b w:val="0"/>
          <w:color w:val="000000" w:themeColor="text1"/>
          <w:sz w:val="24"/>
          <w:u w:val="none"/>
        </w:rPr>
        <w:t xml:space="preserve"> of this act, the</w:t>
      </w:r>
      <w:r w:rsidR="00343408" w:rsidRPr="00C71B6B">
        <w:rPr>
          <w:rStyle w:val="InlineID2Underline"/>
          <w:rFonts w:ascii="Arial" w:eastAsia="MS Mincho" w:hAnsi="Arial" w:cs="Arial"/>
          <w:b w:val="0"/>
          <w:sz w:val="24"/>
          <w:u w:val="none"/>
        </w:rPr>
        <w:t xml:space="preserve"> </w:t>
      </w:r>
      <w:r w:rsidR="00951872" w:rsidRPr="00C71B6B">
        <w:rPr>
          <w:rStyle w:val="InlineID2Underline"/>
          <w:rFonts w:ascii="Arial" w:eastAsia="MS Mincho" w:hAnsi="Arial" w:cs="Arial"/>
          <w:b w:val="0"/>
          <w:sz w:val="24"/>
          <w:u w:val="none"/>
        </w:rPr>
        <w:t xml:space="preserve">use, </w:t>
      </w:r>
      <w:r w:rsidR="00343408" w:rsidRPr="00C71B6B">
        <w:rPr>
          <w:rStyle w:val="InlineID2Underline"/>
          <w:rFonts w:ascii="Arial" w:eastAsia="MS Mincho" w:hAnsi="Arial" w:cs="Arial"/>
          <w:b w:val="0"/>
          <w:sz w:val="24"/>
          <w:u w:val="none"/>
        </w:rPr>
        <w:t>manufacture, possession, and purchase of marihuana accessories by a person 21 years of age or older and the distribution or sale of marihuana accessories to a person 21 years of age or older is authorized, is not unlawful, is not an offense, is not grounds for seizing or forfeiting property, is not grounds for arrest, prosecution, or penalty in any manne</w:t>
      </w:r>
      <w:r w:rsidR="00491961" w:rsidRPr="00C71B6B">
        <w:rPr>
          <w:rStyle w:val="InlineID2Underline"/>
          <w:rFonts w:ascii="Arial" w:eastAsia="MS Mincho" w:hAnsi="Arial" w:cs="Arial"/>
          <w:b w:val="0"/>
          <w:sz w:val="24"/>
          <w:u w:val="none"/>
        </w:rPr>
        <w:t>r</w:t>
      </w:r>
      <w:r w:rsidR="00343408" w:rsidRPr="00C71B6B">
        <w:rPr>
          <w:rStyle w:val="InlineID2Underline"/>
          <w:rFonts w:ascii="Arial" w:eastAsia="MS Mincho" w:hAnsi="Arial" w:cs="Arial"/>
          <w:b w:val="0"/>
          <w:sz w:val="24"/>
          <w:u w:val="none"/>
        </w:rPr>
        <w:t>, and is not grounds to deny any other right or privilege.</w:t>
      </w:r>
    </w:p>
    <w:p w14:paraId="174C872B" w14:textId="5467A9D1" w:rsidR="00114AE5" w:rsidRPr="00C71B6B" w:rsidRDefault="00114AE5" w:rsidP="00C91FA9">
      <w:pPr>
        <w:tabs>
          <w:tab w:val="left" w:pos="360"/>
          <w:tab w:val="left" w:pos="720"/>
          <w:tab w:val="left" w:pos="1080"/>
          <w:tab w:val="left" w:pos="1440"/>
          <w:tab w:val="left" w:pos="1800"/>
          <w:tab w:val="left" w:pos="2160"/>
        </w:tabs>
        <w:rPr>
          <w:rStyle w:val="InlineID2Underline"/>
          <w:rFonts w:ascii="Arial" w:eastAsia="MS Mincho" w:hAnsi="Arial" w:cs="Arial"/>
          <w:b w:val="0"/>
          <w:sz w:val="24"/>
          <w:u w:val="none"/>
        </w:rPr>
      </w:pPr>
      <w:r w:rsidRPr="00C71B6B">
        <w:rPr>
          <w:rStyle w:val="InlineID2Underline"/>
          <w:rFonts w:ascii="Arial" w:eastAsia="MS Mincho" w:hAnsi="Arial" w:cs="Arial"/>
          <w:b w:val="0"/>
          <w:sz w:val="24"/>
          <w:u w:val="none"/>
        </w:rPr>
        <w:t>3.</w:t>
      </w:r>
      <w:r w:rsidRPr="00C71B6B">
        <w:rPr>
          <w:rStyle w:val="InlineID2Underline"/>
          <w:rFonts w:ascii="Arial" w:eastAsia="MS Mincho" w:hAnsi="Arial" w:cs="Arial"/>
          <w:b w:val="0"/>
          <w:sz w:val="24"/>
          <w:u w:val="none"/>
        </w:rPr>
        <w:tab/>
        <w:t xml:space="preserve">A person shall not be denied custody </w:t>
      </w:r>
      <w:r w:rsidR="004353EF">
        <w:rPr>
          <w:rStyle w:val="InlineID2Underline"/>
          <w:rFonts w:ascii="Arial" w:eastAsia="MS Mincho" w:hAnsi="Arial" w:cs="Arial"/>
          <w:b w:val="0"/>
          <w:sz w:val="24"/>
          <w:u w:val="none"/>
        </w:rPr>
        <w:t xml:space="preserve">of </w:t>
      </w:r>
      <w:r w:rsidRPr="00C71B6B">
        <w:rPr>
          <w:rStyle w:val="InlineID2Underline"/>
          <w:rFonts w:ascii="Arial" w:eastAsia="MS Mincho" w:hAnsi="Arial" w:cs="Arial"/>
          <w:b w:val="0"/>
          <w:sz w:val="24"/>
          <w:u w:val="none"/>
        </w:rPr>
        <w:t xml:space="preserve">or visitation </w:t>
      </w:r>
      <w:r w:rsidR="004353EF">
        <w:rPr>
          <w:rStyle w:val="InlineID2Underline"/>
          <w:rFonts w:ascii="Arial" w:eastAsia="MS Mincho" w:hAnsi="Arial" w:cs="Arial"/>
          <w:b w:val="0"/>
          <w:sz w:val="24"/>
          <w:u w:val="none"/>
        </w:rPr>
        <w:t>with</w:t>
      </w:r>
      <w:r w:rsidR="004353EF" w:rsidRPr="00C71B6B">
        <w:rPr>
          <w:rStyle w:val="InlineID2Underline"/>
          <w:rFonts w:ascii="Arial" w:eastAsia="MS Mincho" w:hAnsi="Arial" w:cs="Arial"/>
          <w:b w:val="0"/>
          <w:sz w:val="24"/>
          <w:u w:val="none"/>
        </w:rPr>
        <w:t xml:space="preserve"> </w:t>
      </w:r>
      <w:r w:rsidRPr="00C71B6B">
        <w:rPr>
          <w:rStyle w:val="InlineID2Underline"/>
          <w:rFonts w:ascii="Arial" w:eastAsia="MS Mincho" w:hAnsi="Arial" w:cs="Arial"/>
          <w:b w:val="0"/>
          <w:sz w:val="24"/>
          <w:u w:val="none"/>
        </w:rPr>
        <w:t xml:space="preserve">a minor for acting in accordance with this act, unless the person’s behavior is such that it creates an unreasonable danger to the minor that can be clearly articulated and substantiated. </w:t>
      </w:r>
    </w:p>
    <w:p w14:paraId="3B3C387F" w14:textId="77777777" w:rsidR="00FB5FD1" w:rsidRPr="00C71B6B" w:rsidRDefault="00FB5FD1" w:rsidP="00C91FA9">
      <w:pPr>
        <w:tabs>
          <w:tab w:val="left" w:pos="360"/>
          <w:tab w:val="left" w:pos="720"/>
          <w:tab w:val="left" w:pos="1080"/>
          <w:tab w:val="left" w:pos="1440"/>
          <w:tab w:val="left" w:pos="1800"/>
          <w:tab w:val="left" w:pos="2160"/>
        </w:tabs>
        <w:rPr>
          <w:rStyle w:val="cBodyText2Underline"/>
          <w:rFonts w:ascii="Arial" w:eastAsia="MS Mincho" w:hAnsi="Arial" w:cs="Arial"/>
          <w:sz w:val="24"/>
          <w:u w:val="none"/>
        </w:rPr>
      </w:pPr>
    </w:p>
    <w:p w14:paraId="5C2C19EB" w14:textId="5C6DFB75" w:rsidR="007849B0" w:rsidRPr="00C71B6B" w:rsidRDefault="00C277DA" w:rsidP="00C91FA9">
      <w:pPr>
        <w:tabs>
          <w:tab w:val="left" w:pos="360"/>
          <w:tab w:val="left" w:pos="720"/>
          <w:tab w:val="left" w:pos="1080"/>
          <w:tab w:val="left" w:pos="1440"/>
          <w:tab w:val="left" w:pos="1800"/>
          <w:tab w:val="left" w:pos="2160"/>
        </w:tabs>
        <w:rPr>
          <w:rStyle w:val="cBodyText2Underline"/>
          <w:rFonts w:ascii="Arial" w:eastAsia="MS Mincho" w:hAnsi="Arial" w:cs="Arial"/>
          <w:sz w:val="24"/>
          <w:u w:val="none"/>
        </w:rPr>
      </w:pPr>
      <w:r w:rsidRPr="00C71B6B">
        <w:rPr>
          <w:rStyle w:val="cBodyText2Underline"/>
          <w:rFonts w:ascii="Arial" w:eastAsia="MS Mincho" w:hAnsi="Arial" w:cs="Arial"/>
          <w:sz w:val="24"/>
          <w:u w:val="none"/>
        </w:rPr>
        <w:t>Sec. 6</w:t>
      </w:r>
      <w:r w:rsidR="00FA25A7" w:rsidRPr="00C71B6B">
        <w:rPr>
          <w:rStyle w:val="cBodyText2Underline"/>
          <w:rFonts w:ascii="Arial" w:eastAsia="MS Mincho" w:hAnsi="Arial" w:cs="Arial"/>
          <w:sz w:val="24"/>
          <w:u w:val="none"/>
        </w:rPr>
        <w:t>.</w:t>
      </w:r>
      <w:r w:rsidR="00FA25A7" w:rsidRPr="00C71B6B">
        <w:rPr>
          <w:rStyle w:val="cBodyText2Underline"/>
          <w:rFonts w:ascii="Arial" w:eastAsia="MS Mincho" w:hAnsi="Arial" w:cs="Arial"/>
          <w:sz w:val="24"/>
          <w:u w:val="none"/>
        </w:rPr>
        <w:tab/>
        <w:t xml:space="preserve">1. </w:t>
      </w:r>
      <w:r w:rsidR="007849B0" w:rsidRPr="00C71B6B">
        <w:rPr>
          <w:rStyle w:val="cBodyText2Underline"/>
          <w:rFonts w:ascii="Arial" w:eastAsia="MS Mincho" w:hAnsi="Arial" w:cs="Arial"/>
          <w:sz w:val="24"/>
          <w:u w:val="none"/>
        </w:rPr>
        <w:t xml:space="preserve">Unless the court determines that granting the petition would pose an unreasonable risk to public safety, </w:t>
      </w:r>
      <w:r w:rsidR="00843034" w:rsidRPr="00C71B6B">
        <w:rPr>
          <w:rStyle w:val="cBodyText2Underline"/>
          <w:rFonts w:ascii="Arial" w:eastAsia="MS Mincho" w:hAnsi="Arial" w:cs="Arial"/>
          <w:sz w:val="24"/>
          <w:u w:val="none"/>
        </w:rPr>
        <w:t xml:space="preserve">upon application to the court that entered a conviction, </w:t>
      </w:r>
      <w:r w:rsidR="007849B0" w:rsidRPr="00C71B6B">
        <w:rPr>
          <w:rStyle w:val="cBodyText2Underline"/>
          <w:rFonts w:ascii="Arial" w:eastAsia="MS Mincho" w:hAnsi="Arial" w:cs="Arial"/>
          <w:sz w:val="24"/>
          <w:u w:val="none"/>
        </w:rPr>
        <w:t>whether by trial or by plea,</w:t>
      </w:r>
      <w:r w:rsidR="009976DF" w:rsidRPr="00C71B6B">
        <w:rPr>
          <w:rStyle w:val="cBodyText2Underline"/>
          <w:rFonts w:ascii="Arial" w:eastAsia="MS Mincho" w:hAnsi="Arial" w:cs="Arial"/>
          <w:sz w:val="24"/>
          <w:u w:val="none"/>
        </w:rPr>
        <w:t xml:space="preserve"> </w:t>
      </w:r>
      <w:r w:rsidR="00843034" w:rsidRPr="00C71B6B">
        <w:rPr>
          <w:rStyle w:val="cBodyText2Underline"/>
          <w:rFonts w:ascii="Arial" w:eastAsia="MS Mincho" w:hAnsi="Arial" w:cs="Arial"/>
          <w:sz w:val="24"/>
          <w:u w:val="none"/>
        </w:rPr>
        <w:t xml:space="preserve">the court </w:t>
      </w:r>
      <w:r w:rsidR="009976DF" w:rsidRPr="00C71B6B">
        <w:rPr>
          <w:rStyle w:val="cBodyText2Underline"/>
          <w:rFonts w:ascii="Arial" w:eastAsia="MS Mincho" w:hAnsi="Arial" w:cs="Arial"/>
          <w:sz w:val="24"/>
          <w:u w:val="none"/>
        </w:rPr>
        <w:t>shall</w:t>
      </w:r>
      <w:r w:rsidR="007849B0" w:rsidRPr="00C71B6B">
        <w:rPr>
          <w:rStyle w:val="cBodyText2Underline"/>
          <w:rFonts w:ascii="Arial" w:eastAsia="MS Mincho" w:hAnsi="Arial" w:cs="Arial"/>
          <w:sz w:val="24"/>
          <w:u w:val="none"/>
        </w:rPr>
        <w:t>:</w:t>
      </w:r>
    </w:p>
    <w:p w14:paraId="093776E0" w14:textId="41EF9C0A" w:rsidR="007849B0" w:rsidRPr="00C71B6B" w:rsidRDefault="00DF27F8" w:rsidP="00DF27F8">
      <w:pPr>
        <w:tabs>
          <w:tab w:val="left" w:pos="360"/>
          <w:tab w:val="left" w:pos="720"/>
          <w:tab w:val="left" w:pos="1080"/>
          <w:tab w:val="left" w:pos="1440"/>
          <w:tab w:val="left" w:pos="1800"/>
          <w:tab w:val="left" w:pos="2160"/>
        </w:tabs>
        <w:ind w:left="360"/>
        <w:rPr>
          <w:rStyle w:val="cBodyText2Underline"/>
          <w:rFonts w:ascii="Arial" w:eastAsia="MS Mincho" w:hAnsi="Arial" w:cs="Arial"/>
          <w:sz w:val="24"/>
          <w:u w:val="none"/>
        </w:rPr>
      </w:pPr>
      <w:r w:rsidRPr="00C71B6B">
        <w:rPr>
          <w:rStyle w:val="cBodyText2Underline"/>
          <w:rFonts w:ascii="Arial" w:eastAsia="MS Mincho" w:hAnsi="Arial" w:cs="Arial"/>
          <w:sz w:val="24"/>
          <w:u w:val="none"/>
        </w:rPr>
        <w:t xml:space="preserve">(a) </w:t>
      </w:r>
      <w:r w:rsidR="007849B0" w:rsidRPr="00C71B6B">
        <w:rPr>
          <w:rStyle w:val="cBodyText2Underline"/>
          <w:rFonts w:ascii="Arial" w:eastAsia="MS Mincho" w:hAnsi="Arial" w:cs="Arial"/>
          <w:sz w:val="24"/>
          <w:u w:val="none"/>
        </w:rPr>
        <w:t xml:space="preserve">set aside the conviction of a person who would not have been guilty of the violation had this act been in effect at the time of violation; </w:t>
      </w:r>
    </w:p>
    <w:p w14:paraId="143C19AC" w14:textId="16F551A0" w:rsidR="007849B0" w:rsidRPr="00C71B6B" w:rsidRDefault="00DF27F8" w:rsidP="00DF27F8">
      <w:pPr>
        <w:tabs>
          <w:tab w:val="left" w:pos="360"/>
          <w:tab w:val="left" w:pos="720"/>
          <w:tab w:val="left" w:pos="1080"/>
          <w:tab w:val="left" w:pos="1440"/>
          <w:tab w:val="left" w:pos="1800"/>
          <w:tab w:val="left" w:pos="2160"/>
        </w:tabs>
        <w:ind w:left="360"/>
        <w:rPr>
          <w:rStyle w:val="cBodyText2Underline"/>
          <w:rFonts w:ascii="Arial" w:eastAsia="MS Mincho" w:hAnsi="Arial" w:cs="Arial"/>
          <w:sz w:val="24"/>
          <w:u w:val="none"/>
        </w:rPr>
      </w:pPr>
      <w:r w:rsidRPr="00C71B6B">
        <w:rPr>
          <w:rStyle w:val="cBodyText2Underline"/>
          <w:rFonts w:ascii="Arial" w:eastAsia="MS Mincho" w:hAnsi="Arial" w:cs="Arial"/>
          <w:sz w:val="24"/>
          <w:u w:val="none"/>
        </w:rPr>
        <w:t xml:space="preserve">(b) </w:t>
      </w:r>
      <w:r w:rsidR="00F2451D" w:rsidRPr="00C71B6B">
        <w:rPr>
          <w:rStyle w:val="cBodyText2Underline"/>
          <w:rFonts w:ascii="Arial" w:eastAsia="MS Mincho" w:hAnsi="Arial" w:cs="Arial"/>
          <w:sz w:val="24"/>
          <w:u w:val="none"/>
        </w:rPr>
        <w:t>redesignate the conviction</w:t>
      </w:r>
      <w:r w:rsidR="009976DF" w:rsidRPr="00C71B6B">
        <w:rPr>
          <w:rStyle w:val="cBodyText2Underline"/>
          <w:rFonts w:ascii="Arial" w:eastAsia="MS Mincho" w:hAnsi="Arial" w:cs="Arial"/>
          <w:sz w:val="24"/>
          <w:u w:val="none"/>
        </w:rPr>
        <w:t xml:space="preserve"> </w:t>
      </w:r>
      <w:r w:rsidR="00DB72C2" w:rsidRPr="00C71B6B">
        <w:rPr>
          <w:rStyle w:val="cBodyText2Underline"/>
          <w:rFonts w:ascii="Arial" w:eastAsia="MS Mincho" w:hAnsi="Arial" w:cs="Arial"/>
          <w:sz w:val="24"/>
          <w:u w:val="none"/>
        </w:rPr>
        <w:t xml:space="preserve">of a person who would have been guilty of a </w:t>
      </w:r>
      <w:r w:rsidR="004353EF" w:rsidRPr="00C71B6B">
        <w:rPr>
          <w:rStyle w:val="cBodyText2Underline"/>
          <w:rFonts w:ascii="Arial" w:eastAsia="MS Mincho" w:hAnsi="Arial" w:cs="Arial"/>
          <w:sz w:val="24"/>
          <w:u w:val="none"/>
        </w:rPr>
        <w:t>less</w:t>
      </w:r>
      <w:r w:rsidR="004353EF">
        <w:rPr>
          <w:rStyle w:val="cBodyText2Underline"/>
          <w:rFonts w:ascii="Arial" w:eastAsia="MS Mincho" w:hAnsi="Arial" w:cs="Arial"/>
          <w:sz w:val="24"/>
          <w:u w:val="none"/>
        </w:rPr>
        <w:t>e</w:t>
      </w:r>
      <w:r w:rsidR="004353EF" w:rsidRPr="00C71B6B">
        <w:rPr>
          <w:rStyle w:val="cBodyText2Underline"/>
          <w:rFonts w:ascii="Arial" w:eastAsia="MS Mincho" w:hAnsi="Arial" w:cs="Arial"/>
          <w:sz w:val="24"/>
          <w:u w:val="none"/>
        </w:rPr>
        <w:t xml:space="preserve">r </w:t>
      </w:r>
      <w:r w:rsidR="00DB72C2" w:rsidRPr="00C71B6B">
        <w:rPr>
          <w:rStyle w:val="cBodyText2Underline"/>
          <w:rFonts w:ascii="Arial" w:eastAsia="MS Mincho" w:hAnsi="Arial" w:cs="Arial"/>
          <w:sz w:val="24"/>
          <w:u w:val="none"/>
        </w:rPr>
        <w:t>violation to</w:t>
      </w:r>
      <w:r w:rsidR="009976DF" w:rsidRPr="00C71B6B">
        <w:rPr>
          <w:rStyle w:val="cBodyText2Underline"/>
          <w:rFonts w:ascii="Arial" w:eastAsia="MS Mincho" w:hAnsi="Arial" w:cs="Arial"/>
          <w:sz w:val="24"/>
          <w:u w:val="none"/>
        </w:rPr>
        <w:t xml:space="preserve"> a </w:t>
      </w:r>
      <w:r w:rsidR="00F2451D" w:rsidRPr="00C71B6B">
        <w:rPr>
          <w:rStyle w:val="cBodyText2Underline"/>
          <w:rFonts w:ascii="Arial" w:eastAsia="MS Mincho" w:hAnsi="Arial" w:cs="Arial"/>
          <w:sz w:val="24"/>
          <w:u w:val="none"/>
        </w:rPr>
        <w:t>misdemeanor or infraction</w:t>
      </w:r>
      <w:r w:rsidR="00DB72C2" w:rsidRPr="00C71B6B">
        <w:rPr>
          <w:rStyle w:val="cBodyText2Underline"/>
          <w:rFonts w:ascii="Arial" w:eastAsia="MS Mincho" w:hAnsi="Arial" w:cs="Arial"/>
          <w:sz w:val="24"/>
          <w:u w:val="none"/>
        </w:rPr>
        <w:t xml:space="preserve"> in accordance with this act,</w:t>
      </w:r>
      <w:r w:rsidR="007B7F75" w:rsidRPr="00C71B6B">
        <w:rPr>
          <w:rStyle w:val="cBodyText2Underline"/>
          <w:rFonts w:ascii="Arial" w:eastAsia="MS Mincho" w:hAnsi="Arial" w:cs="Arial"/>
          <w:sz w:val="24"/>
          <w:u w:val="none"/>
        </w:rPr>
        <w:t xml:space="preserve"> as provided in this act </w:t>
      </w:r>
      <w:r w:rsidR="007849B0" w:rsidRPr="00C71B6B">
        <w:rPr>
          <w:rStyle w:val="cBodyText2Underline"/>
          <w:rFonts w:ascii="Arial" w:eastAsia="MS Mincho" w:hAnsi="Arial" w:cs="Arial"/>
          <w:sz w:val="24"/>
          <w:u w:val="none"/>
        </w:rPr>
        <w:t xml:space="preserve">had this act been in effect at the time of the violation; or </w:t>
      </w:r>
    </w:p>
    <w:p w14:paraId="6B72B807" w14:textId="32B8EEA3" w:rsidR="007849B0" w:rsidRPr="00C71B6B" w:rsidRDefault="00DF27F8" w:rsidP="00DF27F8">
      <w:pPr>
        <w:tabs>
          <w:tab w:val="left" w:pos="360"/>
          <w:tab w:val="left" w:pos="720"/>
          <w:tab w:val="left" w:pos="1080"/>
          <w:tab w:val="left" w:pos="1440"/>
          <w:tab w:val="left" w:pos="1800"/>
          <w:tab w:val="left" w:pos="2160"/>
        </w:tabs>
        <w:ind w:left="360"/>
        <w:rPr>
          <w:rStyle w:val="cBodyText2Underline"/>
          <w:rFonts w:ascii="Arial" w:eastAsia="MS Mincho" w:hAnsi="Arial" w:cs="Arial"/>
          <w:sz w:val="24"/>
          <w:u w:val="none"/>
        </w:rPr>
      </w:pPr>
      <w:r w:rsidRPr="00C71B6B">
        <w:rPr>
          <w:rStyle w:val="cBodyText2Underline"/>
          <w:rFonts w:ascii="Arial" w:eastAsia="MS Mincho" w:hAnsi="Arial" w:cs="Arial"/>
          <w:sz w:val="24"/>
          <w:u w:val="none"/>
        </w:rPr>
        <w:t xml:space="preserve">(c) </w:t>
      </w:r>
      <w:r w:rsidR="007849B0" w:rsidRPr="00C71B6B">
        <w:rPr>
          <w:rStyle w:val="cBodyText2Underline"/>
          <w:rFonts w:ascii="Arial" w:eastAsia="MS Mincho" w:hAnsi="Arial" w:cs="Arial"/>
          <w:sz w:val="24"/>
          <w:u w:val="none"/>
        </w:rPr>
        <w:t>resentence a person</w:t>
      </w:r>
      <w:r w:rsidR="00843034" w:rsidRPr="00C71B6B">
        <w:rPr>
          <w:rStyle w:val="cBodyText2Underline"/>
          <w:rFonts w:ascii="Arial" w:eastAsia="MS Mincho" w:hAnsi="Arial" w:cs="Arial"/>
          <w:sz w:val="24"/>
          <w:u w:val="none"/>
        </w:rPr>
        <w:t xml:space="preserve"> currently serving a sentence for a violation who would not have been guilty of the violation</w:t>
      </w:r>
      <w:r w:rsidR="004353EF">
        <w:rPr>
          <w:rStyle w:val="cBodyText2Underline"/>
          <w:rFonts w:ascii="Arial" w:eastAsia="MS Mincho" w:hAnsi="Arial" w:cs="Arial"/>
          <w:sz w:val="24"/>
          <w:u w:val="none"/>
        </w:rPr>
        <w:t>,</w:t>
      </w:r>
      <w:r w:rsidR="00843034" w:rsidRPr="00C71B6B">
        <w:rPr>
          <w:rStyle w:val="cBodyText2Underline"/>
          <w:rFonts w:ascii="Arial" w:eastAsia="MS Mincho" w:hAnsi="Arial" w:cs="Arial"/>
          <w:sz w:val="24"/>
          <w:u w:val="none"/>
        </w:rPr>
        <w:t xml:space="preserve"> or who would have been guilty of a lesser violation had this act been in effect at the time of the violation,</w:t>
      </w:r>
      <w:r w:rsidR="007849B0" w:rsidRPr="00C71B6B">
        <w:rPr>
          <w:rStyle w:val="cBodyText2Underline"/>
          <w:rFonts w:ascii="Arial" w:eastAsia="MS Mincho" w:hAnsi="Arial" w:cs="Arial"/>
          <w:sz w:val="24"/>
          <w:u w:val="none"/>
        </w:rPr>
        <w:t xml:space="preserve"> in accordance with this act </w:t>
      </w:r>
      <w:r w:rsidR="00843034" w:rsidRPr="00C71B6B">
        <w:rPr>
          <w:rStyle w:val="cBodyText2Underline"/>
          <w:rFonts w:ascii="Arial" w:eastAsia="MS Mincho" w:hAnsi="Arial" w:cs="Arial"/>
          <w:sz w:val="24"/>
          <w:u w:val="none"/>
        </w:rPr>
        <w:t>had this act been in effect at the time of the violation.</w:t>
      </w:r>
    </w:p>
    <w:p w14:paraId="62B43CC1" w14:textId="57DD661E" w:rsidR="007849B0" w:rsidRPr="00C71B6B" w:rsidRDefault="00843034" w:rsidP="00D42306">
      <w:pPr>
        <w:tabs>
          <w:tab w:val="left" w:pos="360"/>
          <w:tab w:val="left" w:pos="720"/>
          <w:tab w:val="left" w:pos="1080"/>
          <w:tab w:val="left" w:pos="1440"/>
          <w:tab w:val="left" w:pos="1800"/>
          <w:tab w:val="left" w:pos="2160"/>
        </w:tabs>
        <w:rPr>
          <w:rStyle w:val="cBodyText2Underline"/>
          <w:rFonts w:ascii="Arial" w:eastAsia="MS Mincho" w:hAnsi="Arial" w:cs="Arial"/>
          <w:sz w:val="24"/>
          <w:u w:val="none"/>
        </w:rPr>
      </w:pPr>
      <w:r w:rsidRPr="00C71B6B">
        <w:rPr>
          <w:rStyle w:val="cBodyText2Underline"/>
          <w:rFonts w:ascii="Arial" w:eastAsia="MS Mincho" w:hAnsi="Arial" w:cs="Arial"/>
          <w:sz w:val="24"/>
          <w:u w:val="none"/>
        </w:rPr>
        <w:t>2.</w:t>
      </w:r>
      <w:r w:rsidRPr="00C71B6B">
        <w:rPr>
          <w:rStyle w:val="cBodyText2Underline"/>
          <w:rFonts w:ascii="Arial" w:eastAsia="MS Mincho" w:hAnsi="Arial" w:cs="Arial"/>
          <w:sz w:val="24"/>
          <w:u w:val="none"/>
        </w:rPr>
        <w:tab/>
      </w:r>
      <w:r w:rsidR="00C44FA8" w:rsidRPr="00C71B6B">
        <w:rPr>
          <w:rStyle w:val="cBodyText2Underline"/>
          <w:rFonts w:ascii="Arial" w:eastAsia="MS Mincho" w:hAnsi="Arial" w:cs="Arial"/>
          <w:sz w:val="24"/>
          <w:u w:val="none"/>
        </w:rPr>
        <w:t>Unless requested by the applicant, no hearing is necessary to grant or deny an application filed under this section.</w:t>
      </w:r>
    </w:p>
    <w:p w14:paraId="4A363057" w14:textId="116C5285" w:rsidR="007849B0" w:rsidRPr="00C71B6B" w:rsidRDefault="00843034" w:rsidP="00D42306">
      <w:pPr>
        <w:tabs>
          <w:tab w:val="left" w:pos="360"/>
          <w:tab w:val="left" w:pos="720"/>
          <w:tab w:val="left" w:pos="1080"/>
          <w:tab w:val="left" w:pos="1440"/>
          <w:tab w:val="left" w:pos="1800"/>
          <w:tab w:val="left" w:pos="2160"/>
        </w:tabs>
        <w:rPr>
          <w:rStyle w:val="cBodyText2Underline"/>
          <w:rFonts w:ascii="Arial" w:eastAsia="MS Mincho" w:hAnsi="Arial" w:cs="Arial"/>
          <w:sz w:val="24"/>
          <w:u w:val="none"/>
        </w:rPr>
      </w:pPr>
      <w:r w:rsidRPr="00C71B6B">
        <w:rPr>
          <w:rStyle w:val="cBodyText2Underline"/>
          <w:rFonts w:ascii="Arial" w:eastAsia="MS Mincho" w:hAnsi="Arial" w:cs="Arial"/>
          <w:sz w:val="24"/>
          <w:u w:val="none"/>
        </w:rPr>
        <w:t>3</w:t>
      </w:r>
      <w:r w:rsidR="007849B0" w:rsidRPr="00C71B6B">
        <w:rPr>
          <w:rStyle w:val="cBodyText2Underline"/>
          <w:rFonts w:ascii="Arial" w:eastAsia="MS Mincho" w:hAnsi="Arial" w:cs="Arial"/>
          <w:sz w:val="24"/>
          <w:u w:val="none"/>
        </w:rPr>
        <w:t>.</w:t>
      </w:r>
      <w:r w:rsidR="007849B0" w:rsidRPr="00C71B6B">
        <w:rPr>
          <w:rStyle w:val="cBodyText2Underline"/>
          <w:rFonts w:ascii="Arial" w:eastAsia="MS Mincho" w:hAnsi="Arial" w:cs="Arial"/>
          <w:sz w:val="24"/>
          <w:u w:val="none"/>
        </w:rPr>
        <w:tab/>
      </w:r>
      <w:r w:rsidR="00D42306" w:rsidRPr="00C71B6B">
        <w:rPr>
          <w:rStyle w:val="cBodyText2Underline"/>
          <w:rFonts w:ascii="Arial" w:eastAsia="MS Mincho" w:hAnsi="Arial" w:cs="Arial"/>
          <w:sz w:val="24"/>
          <w:u w:val="none"/>
        </w:rPr>
        <w:t xml:space="preserve">This section does not create a right to commence an action for damages. </w:t>
      </w:r>
    </w:p>
    <w:p w14:paraId="6CA94903" w14:textId="25BDF72D" w:rsidR="00D42306" w:rsidRPr="00C71B6B" w:rsidRDefault="00843034" w:rsidP="00D42306">
      <w:pPr>
        <w:tabs>
          <w:tab w:val="left" w:pos="360"/>
          <w:tab w:val="left" w:pos="720"/>
          <w:tab w:val="left" w:pos="1080"/>
          <w:tab w:val="left" w:pos="1440"/>
          <w:tab w:val="left" w:pos="1800"/>
          <w:tab w:val="left" w:pos="2160"/>
        </w:tabs>
        <w:rPr>
          <w:rStyle w:val="cBodyText2Underline"/>
          <w:rFonts w:ascii="Arial" w:eastAsia="MS Mincho" w:hAnsi="Arial" w:cs="Arial"/>
          <w:sz w:val="24"/>
          <w:u w:val="none"/>
        </w:rPr>
      </w:pPr>
      <w:r w:rsidRPr="00C71B6B">
        <w:rPr>
          <w:rStyle w:val="cBodyText2Underline"/>
          <w:rFonts w:ascii="Arial" w:eastAsia="MS Mincho" w:hAnsi="Arial" w:cs="Arial"/>
          <w:sz w:val="24"/>
          <w:u w:val="none"/>
        </w:rPr>
        <w:t>4</w:t>
      </w:r>
      <w:r w:rsidR="00D42306" w:rsidRPr="00C71B6B">
        <w:rPr>
          <w:rStyle w:val="cBodyText2Underline"/>
          <w:rFonts w:ascii="Arial" w:eastAsia="MS Mincho" w:hAnsi="Arial" w:cs="Arial"/>
          <w:sz w:val="24"/>
          <w:u w:val="none"/>
        </w:rPr>
        <w:t>.</w:t>
      </w:r>
      <w:r w:rsidR="00D42306" w:rsidRPr="00C71B6B">
        <w:rPr>
          <w:rStyle w:val="cBodyText2Underline"/>
          <w:rFonts w:ascii="Arial" w:eastAsia="MS Mincho" w:hAnsi="Arial" w:cs="Arial"/>
          <w:sz w:val="24"/>
          <w:u w:val="none"/>
        </w:rPr>
        <w:tab/>
        <w:t xml:space="preserve">Upon the setting aside of a conviction under this section, the court shall transmit a copy of the order setting aside the conviction to the arresting agency and to the department of state </w:t>
      </w:r>
      <w:r w:rsidR="00F2451D" w:rsidRPr="00C71B6B">
        <w:rPr>
          <w:rStyle w:val="cBodyText2Underline"/>
          <w:rFonts w:ascii="Arial" w:eastAsia="MS Mincho" w:hAnsi="Arial" w:cs="Arial"/>
          <w:sz w:val="24"/>
          <w:u w:val="none"/>
        </w:rPr>
        <w:t>police</w:t>
      </w:r>
      <w:r w:rsidR="00D42306" w:rsidRPr="00C71B6B">
        <w:rPr>
          <w:rStyle w:val="cBodyText2Underline"/>
          <w:rFonts w:ascii="Arial" w:eastAsia="MS Mincho" w:hAnsi="Arial" w:cs="Arial"/>
          <w:sz w:val="24"/>
          <w:u w:val="none"/>
        </w:rPr>
        <w:t xml:space="preserve">, and all records related to the violation shall be designated as nonpublic and exempt from disclosure. </w:t>
      </w:r>
    </w:p>
    <w:p w14:paraId="7D229974" w14:textId="77777777" w:rsidR="009976DF" w:rsidRPr="00C71B6B" w:rsidRDefault="009976DF" w:rsidP="00D42306">
      <w:pPr>
        <w:tabs>
          <w:tab w:val="left" w:pos="360"/>
          <w:tab w:val="left" w:pos="720"/>
          <w:tab w:val="left" w:pos="1080"/>
          <w:tab w:val="left" w:pos="1440"/>
          <w:tab w:val="left" w:pos="1800"/>
          <w:tab w:val="left" w:pos="2160"/>
        </w:tabs>
        <w:rPr>
          <w:rFonts w:ascii="Arial" w:eastAsia="MS Mincho" w:hAnsi="Arial" w:cs="Arial"/>
          <w:b/>
        </w:rPr>
      </w:pPr>
    </w:p>
    <w:p w14:paraId="473057A6" w14:textId="61DD050A" w:rsidR="00371092" w:rsidRPr="00C71B6B" w:rsidRDefault="00E92CF4" w:rsidP="00C91FA9">
      <w:pPr>
        <w:tabs>
          <w:tab w:val="left" w:pos="360"/>
          <w:tab w:val="left" w:pos="720"/>
          <w:tab w:val="left" w:pos="1080"/>
          <w:tab w:val="left" w:pos="1440"/>
          <w:tab w:val="left" w:pos="1800"/>
          <w:tab w:val="left" w:pos="2160"/>
          <w:tab w:val="left" w:pos="2880"/>
          <w:tab w:val="left" w:pos="3600"/>
          <w:tab w:val="left" w:pos="4320"/>
          <w:tab w:val="left" w:pos="5040"/>
          <w:tab w:val="left" w:pos="6227"/>
        </w:tabs>
        <w:rPr>
          <w:rFonts w:ascii="Arial" w:hAnsi="Arial" w:cs="Arial"/>
          <w:color w:val="000000" w:themeColor="text1"/>
        </w:rPr>
      </w:pPr>
      <w:r w:rsidRPr="00C71B6B">
        <w:rPr>
          <w:rFonts w:ascii="Arial" w:eastAsia="MS Mincho" w:hAnsi="Arial" w:cs="Arial"/>
        </w:rPr>
        <w:t>Sec. 7</w:t>
      </w:r>
      <w:r w:rsidR="007134FB" w:rsidRPr="00C71B6B">
        <w:rPr>
          <w:rFonts w:ascii="Arial" w:eastAsia="MS Mincho" w:hAnsi="Arial" w:cs="Arial"/>
        </w:rPr>
        <w:t>.</w:t>
      </w:r>
      <w:r w:rsidR="00C44FA8" w:rsidRPr="00C71B6B">
        <w:rPr>
          <w:rFonts w:ascii="Arial" w:eastAsia="MS Mincho" w:hAnsi="Arial" w:cs="Arial"/>
        </w:rPr>
        <w:tab/>
      </w:r>
      <w:r w:rsidR="00B74F2B" w:rsidRPr="00C71B6B">
        <w:rPr>
          <w:rFonts w:ascii="Arial" w:hAnsi="Arial" w:cs="Arial"/>
        </w:rPr>
        <w:t xml:space="preserve">1. </w:t>
      </w:r>
      <w:r w:rsidR="002A1F45" w:rsidRPr="00C71B6B">
        <w:rPr>
          <w:rFonts w:ascii="Arial" w:hAnsi="Arial" w:cs="Arial"/>
        </w:rPr>
        <w:t>Except as provided in section 4, a</w:t>
      </w:r>
      <w:r w:rsidR="00B74F2B" w:rsidRPr="00C71B6B">
        <w:rPr>
          <w:rFonts w:ascii="Arial" w:hAnsi="Arial" w:cs="Arial"/>
        </w:rPr>
        <w:t xml:space="preserve"> municipality may prohibit</w:t>
      </w:r>
      <w:r w:rsidR="00951872" w:rsidRPr="00C71B6B">
        <w:rPr>
          <w:rFonts w:ascii="Arial" w:hAnsi="Arial" w:cs="Arial"/>
        </w:rPr>
        <w:t xml:space="preserve"> completely or limit the number</w:t>
      </w:r>
      <w:r w:rsidR="00B74F2B" w:rsidRPr="00C71B6B">
        <w:rPr>
          <w:rFonts w:ascii="Arial" w:hAnsi="Arial" w:cs="Arial"/>
        </w:rPr>
        <w:t xml:space="preserve"> of marihuana establishment</w:t>
      </w:r>
      <w:r w:rsidR="00ED4F80" w:rsidRPr="00C71B6B">
        <w:rPr>
          <w:rFonts w:ascii="Arial" w:hAnsi="Arial" w:cs="Arial"/>
        </w:rPr>
        <w:t>s</w:t>
      </w:r>
      <w:r w:rsidR="00B74F2B" w:rsidRPr="00C71B6B">
        <w:rPr>
          <w:rFonts w:ascii="Arial" w:hAnsi="Arial" w:cs="Arial"/>
        </w:rPr>
        <w:t xml:space="preserve"> within its boundaries</w:t>
      </w:r>
      <w:r w:rsidR="00B74F2B" w:rsidRPr="00C71B6B">
        <w:rPr>
          <w:rFonts w:ascii="Arial" w:hAnsi="Arial" w:cs="Arial"/>
          <w:color w:val="000000" w:themeColor="text1"/>
        </w:rPr>
        <w:t>.</w:t>
      </w:r>
      <w:r w:rsidR="00491961" w:rsidRPr="00C71B6B">
        <w:rPr>
          <w:rFonts w:ascii="Arial" w:hAnsi="Arial" w:cs="Arial"/>
          <w:color w:val="000000" w:themeColor="text1"/>
        </w:rPr>
        <w:t xml:space="preserve"> </w:t>
      </w:r>
      <w:r w:rsidR="00CD4380" w:rsidRPr="00C71B6B">
        <w:rPr>
          <w:rFonts w:ascii="Arial" w:hAnsi="Arial" w:cs="Arial"/>
          <w:color w:val="000000" w:themeColor="text1"/>
        </w:rPr>
        <w:t>Qualified electors in a</w:t>
      </w:r>
      <w:r w:rsidR="00491961" w:rsidRPr="00C71B6B">
        <w:rPr>
          <w:rFonts w:ascii="Arial" w:hAnsi="Arial" w:cs="Arial"/>
          <w:color w:val="000000" w:themeColor="text1"/>
        </w:rPr>
        <w:t xml:space="preserve"> mu</w:t>
      </w:r>
      <w:r w:rsidR="002A739C" w:rsidRPr="00C71B6B">
        <w:rPr>
          <w:rFonts w:ascii="Arial" w:hAnsi="Arial" w:cs="Arial"/>
          <w:color w:val="000000" w:themeColor="text1"/>
        </w:rPr>
        <w:t xml:space="preserve">nicipality may </w:t>
      </w:r>
      <w:r w:rsidR="00CD4380" w:rsidRPr="00C71B6B">
        <w:rPr>
          <w:rFonts w:ascii="Arial" w:hAnsi="Arial" w:cs="Arial"/>
          <w:color w:val="000000" w:themeColor="text1"/>
        </w:rPr>
        <w:t xml:space="preserve">petition to </w:t>
      </w:r>
      <w:r w:rsidR="002A739C" w:rsidRPr="00C71B6B">
        <w:rPr>
          <w:rFonts w:ascii="Arial" w:hAnsi="Arial" w:cs="Arial"/>
          <w:color w:val="000000" w:themeColor="text1"/>
        </w:rPr>
        <w:t>initiate</w:t>
      </w:r>
      <w:r w:rsidR="00CD4380" w:rsidRPr="00C71B6B">
        <w:rPr>
          <w:rFonts w:ascii="Arial" w:hAnsi="Arial" w:cs="Arial"/>
          <w:color w:val="000000" w:themeColor="text1"/>
        </w:rPr>
        <w:t xml:space="preserve"> </w:t>
      </w:r>
      <w:r w:rsidR="00491961" w:rsidRPr="00C71B6B">
        <w:rPr>
          <w:rFonts w:ascii="Arial" w:hAnsi="Arial" w:cs="Arial"/>
          <w:color w:val="000000" w:themeColor="text1"/>
        </w:rPr>
        <w:t xml:space="preserve">an ordinance </w:t>
      </w:r>
      <w:r w:rsidR="005D1DF5" w:rsidRPr="00C71B6B">
        <w:rPr>
          <w:rFonts w:ascii="Arial" w:hAnsi="Arial" w:cs="Arial"/>
          <w:color w:val="000000" w:themeColor="text1"/>
        </w:rPr>
        <w:t>to provide for the</w:t>
      </w:r>
      <w:r w:rsidR="002A739C" w:rsidRPr="00C71B6B">
        <w:rPr>
          <w:rFonts w:ascii="Arial" w:hAnsi="Arial" w:cs="Arial"/>
          <w:color w:val="000000" w:themeColor="text1"/>
        </w:rPr>
        <w:t xml:space="preserve"> number of marihuana establishments </w:t>
      </w:r>
      <w:r w:rsidR="005D1DF5" w:rsidRPr="00C71B6B">
        <w:rPr>
          <w:rFonts w:ascii="Arial" w:hAnsi="Arial" w:cs="Arial"/>
          <w:color w:val="000000" w:themeColor="text1"/>
        </w:rPr>
        <w:t xml:space="preserve">allowed </w:t>
      </w:r>
      <w:r w:rsidR="002A739C" w:rsidRPr="00C71B6B">
        <w:rPr>
          <w:rFonts w:ascii="Arial" w:hAnsi="Arial" w:cs="Arial"/>
          <w:color w:val="000000" w:themeColor="text1"/>
        </w:rPr>
        <w:t>within the municipality</w:t>
      </w:r>
      <w:r w:rsidR="00A66A29">
        <w:rPr>
          <w:rFonts w:ascii="Arial" w:hAnsi="Arial" w:cs="Arial"/>
          <w:color w:val="000000" w:themeColor="text1"/>
        </w:rPr>
        <w:t>,</w:t>
      </w:r>
      <w:r w:rsidR="002A739C" w:rsidRPr="00C71B6B">
        <w:rPr>
          <w:rFonts w:ascii="Arial" w:hAnsi="Arial" w:cs="Arial"/>
          <w:color w:val="000000" w:themeColor="text1"/>
        </w:rPr>
        <w:t xml:space="preserve"> </w:t>
      </w:r>
      <w:r w:rsidR="00707485" w:rsidRPr="00C71B6B">
        <w:rPr>
          <w:rFonts w:ascii="Arial" w:hAnsi="Arial" w:cs="Arial"/>
          <w:color w:val="000000" w:themeColor="text1"/>
        </w:rPr>
        <w:t>and such ordinance shall be submitted to the electors of the municipality</w:t>
      </w:r>
      <w:r w:rsidR="005D1DF5" w:rsidRPr="00C71B6B">
        <w:rPr>
          <w:rFonts w:ascii="Arial" w:hAnsi="Arial" w:cs="Arial"/>
          <w:color w:val="000000" w:themeColor="text1"/>
        </w:rPr>
        <w:t xml:space="preserve"> at the next regular election when a</w:t>
      </w:r>
      <w:r w:rsidR="00CD4380" w:rsidRPr="00C71B6B">
        <w:rPr>
          <w:rFonts w:ascii="Arial" w:hAnsi="Arial" w:cs="Arial"/>
          <w:color w:val="000000" w:themeColor="text1"/>
        </w:rPr>
        <w:t xml:space="preserve"> petition substantially </w:t>
      </w:r>
      <w:r w:rsidR="005D1DF5" w:rsidRPr="00C71B6B">
        <w:rPr>
          <w:rFonts w:ascii="Arial" w:hAnsi="Arial" w:cs="Arial"/>
          <w:color w:val="000000" w:themeColor="text1"/>
        </w:rPr>
        <w:t xml:space="preserve">similar to a petition under </w:t>
      </w:r>
      <w:r w:rsidR="00ED4F80" w:rsidRPr="00C71B6B">
        <w:rPr>
          <w:rFonts w:ascii="Arial" w:hAnsi="Arial" w:cs="Arial"/>
          <w:color w:val="000000" w:themeColor="text1"/>
        </w:rPr>
        <w:t xml:space="preserve">MCL </w:t>
      </w:r>
      <w:r w:rsidR="00C041E2" w:rsidRPr="00C71B6B">
        <w:rPr>
          <w:rFonts w:ascii="Arial" w:hAnsi="Arial" w:cs="Arial"/>
          <w:color w:val="000000" w:themeColor="text1"/>
        </w:rPr>
        <w:t>168.482</w:t>
      </w:r>
      <w:r w:rsidR="005D1DF5" w:rsidRPr="00C71B6B">
        <w:rPr>
          <w:rFonts w:ascii="Arial" w:hAnsi="Arial" w:cs="Arial"/>
          <w:color w:val="000000" w:themeColor="text1"/>
        </w:rPr>
        <w:t xml:space="preserve"> is</w:t>
      </w:r>
      <w:r w:rsidR="00F02D06" w:rsidRPr="00C71B6B">
        <w:rPr>
          <w:rFonts w:ascii="Arial" w:hAnsi="Arial" w:cs="Arial"/>
          <w:color w:val="000000" w:themeColor="text1"/>
        </w:rPr>
        <w:t xml:space="preserve"> </w:t>
      </w:r>
      <w:r w:rsidR="00C041E2" w:rsidRPr="00C71B6B">
        <w:rPr>
          <w:rFonts w:ascii="Arial" w:hAnsi="Arial" w:cs="Arial"/>
          <w:color w:val="000000" w:themeColor="text1"/>
        </w:rPr>
        <w:t xml:space="preserve">signed by </w:t>
      </w:r>
      <w:r w:rsidR="00371092" w:rsidRPr="00C71B6B">
        <w:rPr>
          <w:rFonts w:ascii="Arial" w:hAnsi="Arial" w:cs="Arial"/>
          <w:color w:val="000000" w:themeColor="text1"/>
        </w:rPr>
        <w:t xml:space="preserve">qualified electors in the municipality in a </w:t>
      </w:r>
      <w:r w:rsidR="00BE6C56" w:rsidRPr="00C71B6B">
        <w:rPr>
          <w:rFonts w:ascii="Arial" w:hAnsi="Arial" w:cs="Arial"/>
          <w:color w:val="000000" w:themeColor="text1"/>
        </w:rPr>
        <w:t>number greater than 5%</w:t>
      </w:r>
      <w:r w:rsidR="00371092" w:rsidRPr="00C71B6B">
        <w:rPr>
          <w:rFonts w:ascii="Arial" w:hAnsi="Arial" w:cs="Arial"/>
          <w:color w:val="000000" w:themeColor="text1"/>
        </w:rPr>
        <w:t xml:space="preserve"> of the votes cast for governor in the last gubernatorial election by qualified electors in the municipality. </w:t>
      </w:r>
    </w:p>
    <w:p w14:paraId="5740E24A" w14:textId="4AF84113" w:rsidR="00B74F2B" w:rsidRPr="00C71B6B" w:rsidRDefault="00B74F2B" w:rsidP="00C91FA9">
      <w:pPr>
        <w:tabs>
          <w:tab w:val="left" w:pos="360"/>
          <w:tab w:val="left" w:pos="720"/>
          <w:tab w:val="left" w:pos="900"/>
          <w:tab w:val="left" w:pos="1080"/>
          <w:tab w:val="left" w:pos="1260"/>
          <w:tab w:val="left" w:pos="1440"/>
          <w:tab w:val="left" w:pos="1800"/>
          <w:tab w:val="left" w:pos="2160"/>
        </w:tabs>
        <w:rPr>
          <w:rFonts w:ascii="Arial" w:hAnsi="Arial" w:cs="Arial"/>
        </w:rPr>
      </w:pPr>
      <w:r w:rsidRPr="00C71B6B">
        <w:rPr>
          <w:rFonts w:ascii="Arial" w:hAnsi="Arial" w:cs="Arial"/>
        </w:rPr>
        <w:t>2.</w:t>
      </w:r>
      <w:r w:rsidRPr="00C71B6B">
        <w:rPr>
          <w:rFonts w:ascii="Arial" w:hAnsi="Arial" w:cs="Arial"/>
        </w:rPr>
        <w:tab/>
        <w:t>A municipality may adopt other ordinances that are not unreaso</w:t>
      </w:r>
      <w:r w:rsidR="002A4244" w:rsidRPr="00C71B6B">
        <w:rPr>
          <w:rFonts w:ascii="Arial" w:hAnsi="Arial" w:cs="Arial"/>
        </w:rPr>
        <w:t>nably impracticable and do not</w:t>
      </w:r>
      <w:r w:rsidRPr="00C71B6B">
        <w:rPr>
          <w:rFonts w:ascii="Arial" w:hAnsi="Arial" w:cs="Arial"/>
        </w:rPr>
        <w:t xml:space="preserve"> conflict with this act or with any regulation promulgated pursuant to this act and that:</w:t>
      </w:r>
    </w:p>
    <w:p w14:paraId="6F3622B2" w14:textId="01EFC577" w:rsidR="00B74F2B" w:rsidRPr="00C71B6B" w:rsidRDefault="00DF27F8" w:rsidP="00C91FA9">
      <w:pPr>
        <w:tabs>
          <w:tab w:val="left" w:pos="360"/>
          <w:tab w:val="left" w:pos="720"/>
          <w:tab w:val="left" w:pos="900"/>
          <w:tab w:val="left" w:pos="1080"/>
          <w:tab w:val="left" w:pos="1260"/>
          <w:tab w:val="left" w:pos="1440"/>
          <w:tab w:val="left" w:pos="1800"/>
          <w:tab w:val="left" w:pos="2160"/>
        </w:tabs>
        <w:ind w:left="360" w:hanging="360"/>
        <w:rPr>
          <w:rFonts w:ascii="Arial" w:hAnsi="Arial" w:cs="Arial"/>
        </w:rPr>
      </w:pPr>
      <w:r w:rsidRPr="00C71B6B">
        <w:rPr>
          <w:rFonts w:ascii="Arial" w:hAnsi="Arial" w:cs="Arial"/>
        </w:rPr>
        <w:tab/>
        <w:t xml:space="preserve">(a) </w:t>
      </w:r>
      <w:r w:rsidR="00B74F2B" w:rsidRPr="00C71B6B">
        <w:rPr>
          <w:rFonts w:ascii="Arial" w:hAnsi="Arial" w:cs="Arial"/>
        </w:rPr>
        <w:t>establish reasonable restrictions on public signs related to marihuana establishments;</w:t>
      </w:r>
    </w:p>
    <w:p w14:paraId="0ADE0380" w14:textId="01B7AB38" w:rsidR="00B74F2B" w:rsidRPr="00C71B6B" w:rsidRDefault="00DF27F8" w:rsidP="00C91FA9">
      <w:pPr>
        <w:tabs>
          <w:tab w:val="left" w:pos="360"/>
          <w:tab w:val="left" w:pos="720"/>
          <w:tab w:val="left" w:pos="900"/>
          <w:tab w:val="left" w:pos="1080"/>
          <w:tab w:val="left" w:pos="1260"/>
          <w:tab w:val="left" w:pos="1440"/>
          <w:tab w:val="left" w:pos="1800"/>
          <w:tab w:val="left" w:pos="2160"/>
        </w:tabs>
        <w:ind w:left="360" w:hanging="360"/>
        <w:rPr>
          <w:rFonts w:ascii="Arial" w:hAnsi="Arial" w:cs="Arial"/>
        </w:rPr>
      </w:pPr>
      <w:r w:rsidRPr="00C71B6B">
        <w:rPr>
          <w:rFonts w:ascii="Arial" w:hAnsi="Arial" w:cs="Arial"/>
        </w:rPr>
        <w:tab/>
        <w:t xml:space="preserve">(b) </w:t>
      </w:r>
      <w:r w:rsidR="00B74F2B" w:rsidRPr="00C71B6B">
        <w:rPr>
          <w:rFonts w:ascii="Arial" w:hAnsi="Arial" w:cs="Arial"/>
        </w:rPr>
        <w:t xml:space="preserve">regulate the time, place, and manner of </w:t>
      </w:r>
      <w:r w:rsidR="002A4244" w:rsidRPr="00C71B6B">
        <w:rPr>
          <w:rFonts w:ascii="Arial" w:hAnsi="Arial" w:cs="Arial"/>
        </w:rPr>
        <w:t xml:space="preserve">a </w:t>
      </w:r>
      <w:r w:rsidR="00B74F2B" w:rsidRPr="00C71B6B">
        <w:rPr>
          <w:rFonts w:ascii="Arial" w:hAnsi="Arial" w:cs="Arial"/>
        </w:rPr>
        <w:t xml:space="preserve">marihuana grower, marihuana processor, marihuana retailer, </w:t>
      </w:r>
      <w:r w:rsidR="00F06BA2" w:rsidRPr="00C71B6B">
        <w:rPr>
          <w:rFonts w:ascii="Arial" w:hAnsi="Arial" w:cs="Arial"/>
        </w:rPr>
        <w:t xml:space="preserve">marihuana microbusiness, </w:t>
      </w:r>
      <w:r w:rsidR="00B74F2B" w:rsidRPr="00C71B6B">
        <w:rPr>
          <w:rFonts w:ascii="Arial" w:hAnsi="Arial" w:cs="Arial"/>
        </w:rPr>
        <w:t>and marihuana safet</w:t>
      </w:r>
      <w:r w:rsidR="002A4244" w:rsidRPr="00C71B6B">
        <w:rPr>
          <w:rFonts w:ascii="Arial" w:hAnsi="Arial" w:cs="Arial"/>
        </w:rPr>
        <w:t>y compliance facility operation</w:t>
      </w:r>
      <w:r w:rsidR="00B74F2B" w:rsidRPr="00C71B6B">
        <w:rPr>
          <w:rFonts w:ascii="Arial" w:hAnsi="Arial" w:cs="Arial"/>
        </w:rPr>
        <w:t xml:space="preserve">, and of any business dealing in marihuana accessories; </w:t>
      </w:r>
    </w:p>
    <w:p w14:paraId="61943F40" w14:textId="183004EF" w:rsidR="00CD4380" w:rsidRPr="00C71B6B" w:rsidRDefault="00DF27F8" w:rsidP="00C91FA9">
      <w:pPr>
        <w:tabs>
          <w:tab w:val="left" w:pos="360"/>
          <w:tab w:val="left" w:pos="720"/>
          <w:tab w:val="left" w:pos="900"/>
          <w:tab w:val="left" w:pos="1080"/>
          <w:tab w:val="left" w:pos="1260"/>
          <w:tab w:val="left" w:pos="1440"/>
          <w:tab w:val="left" w:pos="1800"/>
          <w:tab w:val="left" w:pos="2160"/>
        </w:tabs>
        <w:ind w:left="360" w:hanging="360"/>
        <w:rPr>
          <w:rFonts w:ascii="Arial" w:hAnsi="Arial" w:cs="Arial"/>
        </w:rPr>
      </w:pPr>
      <w:r w:rsidRPr="00C71B6B">
        <w:rPr>
          <w:rFonts w:ascii="Arial" w:hAnsi="Arial" w:cs="Arial"/>
        </w:rPr>
        <w:tab/>
        <w:t xml:space="preserve">(c) </w:t>
      </w:r>
      <w:r w:rsidR="00B74F2B" w:rsidRPr="00C71B6B">
        <w:rPr>
          <w:rFonts w:ascii="Arial" w:hAnsi="Arial" w:cs="Arial"/>
        </w:rPr>
        <w:t>authorize the sale of marihuana and marihuana-infused</w:t>
      </w:r>
      <w:r w:rsidR="00915A65" w:rsidRPr="00C71B6B">
        <w:rPr>
          <w:rFonts w:ascii="Arial" w:hAnsi="Arial" w:cs="Arial"/>
        </w:rPr>
        <w:t xml:space="preserve"> produ</w:t>
      </w:r>
      <w:r w:rsidR="00CD4380" w:rsidRPr="00C71B6B">
        <w:rPr>
          <w:rFonts w:ascii="Arial" w:hAnsi="Arial" w:cs="Arial"/>
        </w:rPr>
        <w:t>cts for consumption in designated areas</w:t>
      </w:r>
      <w:r w:rsidR="00F26FA1" w:rsidRPr="00C71B6B">
        <w:rPr>
          <w:rFonts w:ascii="Arial" w:hAnsi="Arial" w:cs="Arial"/>
        </w:rPr>
        <w:t>,</w:t>
      </w:r>
      <w:r w:rsidR="00B74F2B" w:rsidRPr="00C71B6B">
        <w:rPr>
          <w:rFonts w:ascii="Arial" w:hAnsi="Arial" w:cs="Arial"/>
        </w:rPr>
        <w:t xml:space="preserve"> </w:t>
      </w:r>
      <w:r w:rsidR="009371E9" w:rsidRPr="00C71B6B">
        <w:rPr>
          <w:rFonts w:ascii="Arial" w:hAnsi="Arial" w:cs="Arial"/>
        </w:rPr>
        <w:t>or at special events in limited areas</w:t>
      </w:r>
      <w:r w:rsidR="00CA2A30" w:rsidRPr="00C71B6B">
        <w:rPr>
          <w:rFonts w:ascii="Arial" w:hAnsi="Arial" w:cs="Arial"/>
        </w:rPr>
        <w:t xml:space="preserve"> and for a limited time</w:t>
      </w:r>
      <w:r w:rsidR="00B74F2B" w:rsidRPr="00C71B6B">
        <w:rPr>
          <w:rFonts w:ascii="Arial" w:hAnsi="Arial" w:cs="Arial"/>
        </w:rPr>
        <w:t>; and</w:t>
      </w:r>
      <w:r w:rsidR="00CD4380" w:rsidRPr="00C71B6B">
        <w:rPr>
          <w:rFonts w:ascii="Arial" w:hAnsi="Arial" w:cs="Arial"/>
        </w:rPr>
        <w:t xml:space="preserve">  </w:t>
      </w:r>
    </w:p>
    <w:p w14:paraId="5C80F9D7" w14:textId="1FB78874" w:rsidR="00B74F2B" w:rsidRPr="00C71B6B" w:rsidRDefault="00DF27F8" w:rsidP="00C91FA9">
      <w:pPr>
        <w:tabs>
          <w:tab w:val="left" w:pos="360"/>
          <w:tab w:val="left" w:pos="720"/>
          <w:tab w:val="left" w:pos="900"/>
          <w:tab w:val="left" w:pos="1080"/>
          <w:tab w:val="left" w:pos="1260"/>
          <w:tab w:val="left" w:pos="1440"/>
          <w:tab w:val="left" w:pos="1800"/>
          <w:tab w:val="left" w:pos="2160"/>
        </w:tabs>
        <w:ind w:left="360" w:hanging="360"/>
        <w:rPr>
          <w:rFonts w:ascii="Arial" w:hAnsi="Arial" w:cs="Arial"/>
          <w:color w:val="FF0000"/>
        </w:rPr>
      </w:pPr>
      <w:r w:rsidRPr="00C71B6B">
        <w:rPr>
          <w:rFonts w:ascii="Arial" w:hAnsi="Arial" w:cs="Arial"/>
        </w:rPr>
        <w:tab/>
        <w:t xml:space="preserve">(d) </w:t>
      </w:r>
      <w:r w:rsidR="00B74F2B" w:rsidRPr="00C71B6B">
        <w:rPr>
          <w:rFonts w:ascii="Arial" w:hAnsi="Arial" w:cs="Arial"/>
        </w:rPr>
        <w:t>designate a violation of the ordinance and provide for a penalty for that violatio</w:t>
      </w:r>
      <w:r w:rsidR="00344908" w:rsidRPr="00C71B6B">
        <w:rPr>
          <w:rFonts w:ascii="Arial" w:hAnsi="Arial" w:cs="Arial"/>
        </w:rPr>
        <w:t>n</w:t>
      </w:r>
      <w:r w:rsidR="002C6304" w:rsidRPr="00C71B6B">
        <w:rPr>
          <w:rFonts w:ascii="Arial" w:hAnsi="Arial" w:cs="Arial"/>
        </w:rPr>
        <w:t xml:space="preserve"> by a marihuana establishment</w:t>
      </w:r>
      <w:r w:rsidR="00344908" w:rsidRPr="00C71B6B">
        <w:rPr>
          <w:rFonts w:ascii="Arial" w:hAnsi="Arial" w:cs="Arial"/>
        </w:rPr>
        <w:t>, provided that such violation is</w:t>
      </w:r>
      <w:r w:rsidR="00B74F2B" w:rsidRPr="00C71B6B">
        <w:rPr>
          <w:rFonts w:ascii="Arial" w:hAnsi="Arial" w:cs="Arial"/>
        </w:rPr>
        <w:t xml:space="preserve"> a civil infr</w:t>
      </w:r>
      <w:r w:rsidR="00344908" w:rsidRPr="00C71B6B">
        <w:rPr>
          <w:rFonts w:ascii="Arial" w:hAnsi="Arial" w:cs="Arial"/>
        </w:rPr>
        <w:t>action and such penalty is</w:t>
      </w:r>
      <w:r w:rsidR="00B74F2B" w:rsidRPr="00C71B6B">
        <w:rPr>
          <w:rFonts w:ascii="Arial" w:hAnsi="Arial" w:cs="Arial"/>
        </w:rPr>
        <w:t xml:space="preserve"> a civil fine</w:t>
      </w:r>
      <w:r w:rsidR="005464E0" w:rsidRPr="00C71B6B">
        <w:rPr>
          <w:rFonts w:ascii="Arial" w:hAnsi="Arial" w:cs="Arial"/>
        </w:rPr>
        <w:t xml:space="preserve"> of not more than $</w:t>
      </w:r>
      <w:r w:rsidR="00B7538D" w:rsidRPr="00C71B6B">
        <w:rPr>
          <w:rFonts w:ascii="Arial" w:hAnsi="Arial" w:cs="Arial"/>
        </w:rPr>
        <w:t>5</w:t>
      </w:r>
      <w:r w:rsidR="005464E0" w:rsidRPr="00C71B6B">
        <w:rPr>
          <w:rFonts w:ascii="Arial" w:hAnsi="Arial" w:cs="Arial"/>
        </w:rPr>
        <w:t>00</w:t>
      </w:r>
      <w:r w:rsidR="00B74F2B" w:rsidRPr="00C71B6B">
        <w:rPr>
          <w:rFonts w:ascii="Arial" w:hAnsi="Arial" w:cs="Arial"/>
        </w:rPr>
        <w:t>.</w:t>
      </w:r>
    </w:p>
    <w:p w14:paraId="25ADE2DE" w14:textId="1620E104" w:rsidR="0080291E" w:rsidRPr="00C71B6B" w:rsidRDefault="00B74F2B" w:rsidP="00C91FA9">
      <w:pPr>
        <w:tabs>
          <w:tab w:val="left" w:pos="360"/>
          <w:tab w:val="left" w:pos="720"/>
          <w:tab w:val="left" w:pos="900"/>
          <w:tab w:val="left" w:pos="1080"/>
          <w:tab w:val="left" w:pos="1260"/>
          <w:tab w:val="left" w:pos="1440"/>
          <w:tab w:val="left" w:pos="1800"/>
          <w:tab w:val="left" w:pos="2160"/>
        </w:tabs>
        <w:rPr>
          <w:rFonts w:ascii="Arial" w:hAnsi="Arial" w:cs="Arial"/>
        </w:rPr>
      </w:pPr>
      <w:r w:rsidRPr="00C71B6B">
        <w:rPr>
          <w:rFonts w:ascii="Arial" w:hAnsi="Arial" w:cs="Arial"/>
        </w:rPr>
        <w:t>3.</w:t>
      </w:r>
      <w:r w:rsidRPr="00C71B6B">
        <w:rPr>
          <w:rFonts w:ascii="Arial" w:hAnsi="Arial" w:cs="Arial"/>
        </w:rPr>
        <w:tab/>
        <w:t>A municipality may adopt an ordinance requiring a marihuana establishment with a physical location within the municipality to obtain a municipal license</w:t>
      </w:r>
      <w:r w:rsidR="0080291E" w:rsidRPr="00C71B6B">
        <w:rPr>
          <w:rFonts w:ascii="Arial" w:hAnsi="Arial" w:cs="Arial"/>
        </w:rPr>
        <w:t xml:space="preserve">, but may not impose qualifications for licensure that conflict with qualifications for licensure established by the department. </w:t>
      </w:r>
    </w:p>
    <w:p w14:paraId="5AFD8898" w14:textId="6C2C8D49" w:rsidR="00B74F2B" w:rsidRPr="00C71B6B" w:rsidRDefault="0080291E" w:rsidP="00C91FA9">
      <w:pPr>
        <w:tabs>
          <w:tab w:val="left" w:pos="360"/>
          <w:tab w:val="left" w:pos="720"/>
          <w:tab w:val="left" w:pos="900"/>
          <w:tab w:val="left" w:pos="1080"/>
          <w:tab w:val="left" w:pos="1260"/>
          <w:tab w:val="left" w:pos="1440"/>
          <w:tab w:val="left" w:pos="1800"/>
          <w:tab w:val="left" w:pos="2160"/>
        </w:tabs>
        <w:rPr>
          <w:rFonts w:ascii="Arial" w:hAnsi="Arial" w:cs="Arial"/>
        </w:rPr>
      </w:pPr>
      <w:r w:rsidRPr="00C71B6B">
        <w:rPr>
          <w:rFonts w:ascii="Arial" w:hAnsi="Arial" w:cs="Arial"/>
        </w:rPr>
        <w:t>4.</w:t>
      </w:r>
      <w:r w:rsidRPr="00C71B6B">
        <w:rPr>
          <w:rFonts w:ascii="Arial" w:hAnsi="Arial" w:cs="Arial"/>
        </w:rPr>
        <w:tab/>
        <w:t xml:space="preserve">A municipality </w:t>
      </w:r>
      <w:r w:rsidR="00B74F2B" w:rsidRPr="00C71B6B">
        <w:rPr>
          <w:rFonts w:ascii="Arial" w:hAnsi="Arial" w:cs="Arial"/>
        </w:rPr>
        <w:t>may charge an annual fee of not more than $5,000 to defray administrative and enforcement costs associated with the operation of the marihuana establishment in the municipality.</w:t>
      </w:r>
    </w:p>
    <w:p w14:paraId="3DC40EBE" w14:textId="070CEA44" w:rsidR="00A1280A" w:rsidRPr="00C71B6B" w:rsidRDefault="0080291E" w:rsidP="00C91FA9">
      <w:pPr>
        <w:tabs>
          <w:tab w:val="left" w:pos="360"/>
          <w:tab w:val="left" w:pos="720"/>
          <w:tab w:val="left" w:pos="900"/>
          <w:tab w:val="left" w:pos="1080"/>
          <w:tab w:val="left" w:pos="1260"/>
          <w:tab w:val="left" w:pos="1440"/>
          <w:tab w:val="left" w:pos="1800"/>
          <w:tab w:val="left" w:pos="2160"/>
        </w:tabs>
        <w:rPr>
          <w:rFonts w:ascii="Arial" w:eastAsia="MS Mincho" w:hAnsi="Arial" w:cs="Arial"/>
        </w:rPr>
      </w:pPr>
      <w:r w:rsidRPr="00C71B6B">
        <w:rPr>
          <w:rFonts w:ascii="Arial" w:hAnsi="Arial" w:cs="Arial"/>
          <w:color w:val="000000" w:themeColor="text1"/>
        </w:rPr>
        <w:t>5</w:t>
      </w:r>
      <w:r w:rsidR="00B74F2B" w:rsidRPr="00C71B6B">
        <w:rPr>
          <w:rFonts w:ascii="Arial" w:hAnsi="Arial" w:cs="Arial"/>
          <w:color w:val="000000" w:themeColor="text1"/>
        </w:rPr>
        <w:t>.</w:t>
      </w:r>
      <w:r w:rsidR="00B74F2B" w:rsidRPr="00C71B6B">
        <w:rPr>
          <w:rFonts w:ascii="Arial" w:hAnsi="Arial" w:cs="Arial"/>
          <w:color w:val="000000" w:themeColor="text1"/>
        </w:rPr>
        <w:tab/>
        <w:t xml:space="preserve">A municipality may not adopt an ordinance that prohibits </w:t>
      </w:r>
      <w:r w:rsidR="00897D83" w:rsidRPr="00C71B6B">
        <w:rPr>
          <w:rFonts w:ascii="Arial" w:hAnsi="Arial" w:cs="Arial"/>
          <w:color w:val="000000" w:themeColor="text1"/>
        </w:rPr>
        <w:t xml:space="preserve">the transportation of marihuana or marihuana-infused products through the municipality or prohibits </w:t>
      </w:r>
      <w:r w:rsidR="00B74F2B" w:rsidRPr="00C71B6B">
        <w:rPr>
          <w:rFonts w:ascii="Arial" w:hAnsi="Arial" w:cs="Arial"/>
          <w:color w:val="000000" w:themeColor="text1"/>
        </w:rPr>
        <w:t xml:space="preserve">a marihuana grower, a marihuana processor, and a marihuana retailer from operating within a single facility or </w:t>
      </w:r>
      <w:r w:rsidR="00B74F2B" w:rsidRPr="00C71B6B">
        <w:rPr>
          <w:rFonts w:ascii="Arial" w:hAnsi="Arial" w:cs="Arial"/>
        </w:rPr>
        <w:t xml:space="preserve">from operating at a location </w:t>
      </w:r>
      <w:r w:rsidR="002C6D03" w:rsidRPr="00C71B6B">
        <w:rPr>
          <w:rFonts w:ascii="Arial" w:hAnsi="Arial" w:cs="Arial"/>
        </w:rPr>
        <w:t>shared with</w:t>
      </w:r>
      <w:r w:rsidR="00B74F2B" w:rsidRPr="00C71B6B">
        <w:rPr>
          <w:rFonts w:ascii="Arial" w:hAnsi="Arial" w:cs="Arial"/>
        </w:rPr>
        <w:t xml:space="preserve"> a marihuana facility operating pursuant to </w:t>
      </w:r>
      <w:r w:rsidR="00F3174A" w:rsidRPr="00C71B6B">
        <w:rPr>
          <w:rStyle w:val="cBodyText2Underline"/>
          <w:rFonts w:ascii="Arial" w:eastAsia="MS Mincho" w:hAnsi="Arial" w:cs="Arial"/>
          <w:sz w:val="24"/>
          <w:u w:val="none"/>
        </w:rPr>
        <w:t>the medical marihuana facilities l</w:t>
      </w:r>
      <w:r w:rsidR="00B74F2B" w:rsidRPr="00C71B6B">
        <w:rPr>
          <w:rStyle w:val="cBodyText2Underline"/>
          <w:rFonts w:ascii="Arial" w:eastAsia="MS Mincho" w:hAnsi="Arial" w:cs="Arial"/>
          <w:sz w:val="24"/>
          <w:u w:val="none"/>
        </w:rPr>
        <w:t>icensi</w:t>
      </w:r>
      <w:r w:rsidR="00F3174A" w:rsidRPr="00C71B6B">
        <w:rPr>
          <w:rStyle w:val="cBodyText2Underline"/>
          <w:rFonts w:ascii="Arial" w:eastAsia="MS Mincho" w:hAnsi="Arial" w:cs="Arial"/>
          <w:sz w:val="24"/>
          <w:u w:val="none"/>
        </w:rPr>
        <w:t>ng a</w:t>
      </w:r>
      <w:r w:rsidR="00B74F2B" w:rsidRPr="00C71B6B">
        <w:rPr>
          <w:rStyle w:val="cBodyText2Underline"/>
          <w:rFonts w:ascii="Arial" w:eastAsia="MS Mincho" w:hAnsi="Arial" w:cs="Arial"/>
          <w:sz w:val="24"/>
          <w:u w:val="none"/>
        </w:rPr>
        <w:t>ct, 2016 PA 281, MCL 333.27101 to 333.27801</w:t>
      </w:r>
      <w:r w:rsidR="00897D83" w:rsidRPr="00C71B6B">
        <w:rPr>
          <w:rStyle w:val="cBodyText2Underline"/>
          <w:rFonts w:ascii="Arial" w:eastAsia="MS Mincho" w:hAnsi="Arial" w:cs="Arial"/>
          <w:sz w:val="24"/>
          <w:u w:val="none"/>
        </w:rPr>
        <w:t>.</w:t>
      </w:r>
    </w:p>
    <w:p w14:paraId="24FCA71A" w14:textId="77777777" w:rsidR="005D559E" w:rsidRPr="00C71B6B" w:rsidRDefault="005D559E" w:rsidP="00C91FA9">
      <w:pPr>
        <w:tabs>
          <w:tab w:val="left" w:pos="360"/>
          <w:tab w:val="left" w:pos="720"/>
          <w:tab w:val="left" w:pos="900"/>
          <w:tab w:val="left" w:pos="1080"/>
          <w:tab w:val="left" w:pos="1260"/>
          <w:tab w:val="left" w:pos="1440"/>
          <w:tab w:val="left" w:pos="1800"/>
          <w:tab w:val="left" w:pos="2160"/>
        </w:tabs>
        <w:rPr>
          <w:rFonts w:ascii="Arial" w:hAnsi="Arial" w:cs="Arial"/>
          <w:color w:val="000000" w:themeColor="text1"/>
        </w:rPr>
      </w:pPr>
    </w:p>
    <w:p w14:paraId="344506DF" w14:textId="20368B3E" w:rsidR="00347710" w:rsidRPr="00C71B6B" w:rsidRDefault="00E92CF4" w:rsidP="00C91FA9">
      <w:pPr>
        <w:tabs>
          <w:tab w:val="left" w:pos="360"/>
          <w:tab w:val="left" w:pos="720"/>
          <w:tab w:val="left" w:pos="1080"/>
          <w:tab w:val="left" w:pos="1440"/>
          <w:tab w:val="left" w:pos="1800"/>
          <w:tab w:val="left" w:pos="2160"/>
          <w:tab w:val="left" w:pos="2880"/>
          <w:tab w:val="left" w:pos="3600"/>
          <w:tab w:val="left" w:pos="4320"/>
          <w:tab w:val="left" w:pos="5040"/>
          <w:tab w:val="left" w:pos="6227"/>
        </w:tabs>
        <w:rPr>
          <w:rFonts w:ascii="Arial" w:eastAsia="MS Mincho" w:hAnsi="Arial" w:cs="Arial"/>
        </w:rPr>
      </w:pPr>
      <w:r w:rsidRPr="00C71B6B">
        <w:rPr>
          <w:rFonts w:ascii="Arial" w:eastAsia="MS Mincho" w:hAnsi="Arial" w:cs="Arial"/>
        </w:rPr>
        <w:t>Sec. 8</w:t>
      </w:r>
      <w:r w:rsidR="00B74F2B" w:rsidRPr="00C71B6B">
        <w:rPr>
          <w:rFonts w:ascii="Arial" w:eastAsia="MS Mincho" w:hAnsi="Arial" w:cs="Arial"/>
        </w:rPr>
        <w:t>.</w:t>
      </w:r>
      <w:r w:rsidR="00B74F2B" w:rsidRPr="00C71B6B">
        <w:rPr>
          <w:rFonts w:ascii="Arial" w:eastAsia="MS Mincho" w:hAnsi="Arial" w:cs="Arial"/>
        </w:rPr>
        <w:tab/>
      </w:r>
      <w:r w:rsidR="00F643EE" w:rsidRPr="00C71B6B">
        <w:rPr>
          <w:rFonts w:ascii="Arial" w:eastAsia="MS Mincho" w:hAnsi="Arial" w:cs="Arial"/>
        </w:rPr>
        <w:t xml:space="preserve">1. </w:t>
      </w:r>
      <w:r w:rsidR="00523A25" w:rsidRPr="00C71B6B">
        <w:rPr>
          <w:rFonts w:ascii="Arial" w:eastAsia="MS Mincho" w:hAnsi="Arial" w:cs="Arial"/>
        </w:rPr>
        <w:t xml:space="preserve">The </w:t>
      </w:r>
      <w:r w:rsidR="009200A3" w:rsidRPr="00C71B6B">
        <w:rPr>
          <w:rFonts w:ascii="Arial" w:eastAsia="MS Mincho" w:hAnsi="Arial" w:cs="Arial"/>
        </w:rPr>
        <w:t xml:space="preserve">department </w:t>
      </w:r>
      <w:r w:rsidR="001C1617" w:rsidRPr="00C71B6B">
        <w:rPr>
          <w:rFonts w:ascii="Arial" w:eastAsia="MS Mincho" w:hAnsi="Arial" w:cs="Arial"/>
        </w:rPr>
        <w:t>is</w:t>
      </w:r>
      <w:r w:rsidR="00523A25" w:rsidRPr="00C71B6B">
        <w:rPr>
          <w:rFonts w:ascii="Arial" w:eastAsia="MS Mincho" w:hAnsi="Arial" w:cs="Arial"/>
        </w:rPr>
        <w:t xml:space="preserve"> </w:t>
      </w:r>
      <w:r w:rsidR="001C1617" w:rsidRPr="00C71B6B">
        <w:rPr>
          <w:rFonts w:ascii="Arial" w:eastAsia="MS Mincho" w:hAnsi="Arial" w:cs="Arial"/>
        </w:rPr>
        <w:t>responsible</w:t>
      </w:r>
      <w:r w:rsidR="00347710" w:rsidRPr="00C71B6B">
        <w:rPr>
          <w:rFonts w:ascii="Arial" w:eastAsia="MS Mincho" w:hAnsi="Arial" w:cs="Arial"/>
        </w:rPr>
        <w:t xml:space="preserve"> for implementing this act and has the powers and duties necessary to control the commercial producti</w:t>
      </w:r>
      <w:r w:rsidR="001C1617" w:rsidRPr="00C71B6B">
        <w:rPr>
          <w:rFonts w:ascii="Arial" w:eastAsia="MS Mincho" w:hAnsi="Arial" w:cs="Arial"/>
        </w:rPr>
        <w:t>on and distribution of marihuana</w:t>
      </w:r>
      <w:r w:rsidR="00A516C8" w:rsidRPr="00C71B6B">
        <w:rPr>
          <w:rFonts w:ascii="Arial" w:eastAsia="MS Mincho" w:hAnsi="Arial" w:cs="Arial"/>
        </w:rPr>
        <w:t xml:space="preserve">. </w:t>
      </w:r>
      <w:r w:rsidR="0012160D" w:rsidRPr="00C71B6B">
        <w:rPr>
          <w:rFonts w:ascii="Arial" w:eastAsia="MS Mincho" w:hAnsi="Arial" w:cs="Arial"/>
        </w:rPr>
        <w:t xml:space="preserve">The department shall employ any personnel and may contract with advisors and consultants as necessary to adequately perform its duties. </w:t>
      </w:r>
      <w:r w:rsidR="00AC559D" w:rsidRPr="00C71B6B">
        <w:rPr>
          <w:rFonts w:ascii="Arial" w:eastAsia="MS Mincho" w:hAnsi="Arial" w:cs="Arial"/>
        </w:rPr>
        <w:t xml:space="preserve">No </w:t>
      </w:r>
      <w:r w:rsidR="00C602EF" w:rsidRPr="00C71B6B">
        <w:rPr>
          <w:rFonts w:ascii="Arial" w:eastAsia="MS Mincho" w:hAnsi="Arial" w:cs="Arial"/>
        </w:rPr>
        <w:t xml:space="preserve">person who is pecuniarily interested, directly or indirectly, in any marihuana establishment may be an employee, advisor, or consultant involved in the administration of this act. </w:t>
      </w:r>
      <w:r w:rsidR="00F06BA2" w:rsidRPr="00C71B6B">
        <w:rPr>
          <w:rFonts w:ascii="Arial" w:eastAsia="MS Mincho" w:hAnsi="Arial" w:cs="Arial"/>
        </w:rPr>
        <w:t>An</w:t>
      </w:r>
      <w:r w:rsidR="00AC559D" w:rsidRPr="00C71B6B">
        <w:rPr>
          <w:rFonts w:ascii="Arial" w:eastAsia="MS Mincho" w:hAnsi="Arial" w:cs="Arial"/>
        </w:rPr>
        <w:t xml:space="preserve"> employee</w:t>
      </w:r>
      <w:r w:rsidR="00F06BA2" w:rsidRPr="00C71B6B">
        <w:rPr>
          <w:rFonts w:ascii="Arial" w:eastAsia="MS Mincho" w:hAnsi="Arial" w:cs="Arial"/>
        </w:rPr>
        <w:t>, advisor, or consultant of the department</w:t>
      </w:r>
      <w:r w:rsidR="00344908" w:rsidRPr="00C71B6B">
        <w:rPr>
          <w:rFonts w:ascii="Arial" w:eastAsia="MS Mincho" w:hAnsi="Arial" w:cs="Arial"/>
        </w:rPr>
        <w:t xml:space="preserve"> may</w:t>
      </w:r>
      <w:r w:rsidR="00AC559D" w:rsidRPr="00C71B6B">
        <w:rPr>
          <w:rFonts w:ascii="Arial" w:eastAsia="MS Mincho" w:hAnsi="Arial" w:cs="Arial"/>
        </w:rPr>
        <w:t xml:space="preserve"> not be personally liable for any action at law for damages sustained by a person because of an action performed or done in the performance of their duties in the administration of this act. </w:t>
      </w:r>
      <w:r w:rsidR="0012160D" w:rsidRPr="00C71B6B">
        <w:rPr>
          <w:rFonts w:ascii="Arial" w:hAnsi="Arial" w:cs="Arial"/>
        </w:rPr>
        <w:t>The department</w:t>
      </w:r>
      <w:r w:rsidR="00344908" w:rsidRPr="00C71B6B">
        <w:rPr>
          <w:rFonts w:ascii="Arial" w:hAnsi="Arial" w:cs="Arial"/>
        </w:rPr>
        <w:t xml:space="preserve"> of state police</w:t>
      </w:r>
      <w:r w:rsidR="0012160D" w:rsidRPr="00C71B6B">
        <w:rPr>
          <w:rFonts w:ascii="Arial" w:hAnsi="Arial" w:cs="Arial"/>
        </w:rPr>
        <w:t xml:space="preserve"> </w:t>
      </w:r>
      <w:r w:rsidR="00344908" w:rsidRPr="00C71B6B">
        <w:rPr>
          <w:rFonts w:ascii="Arial" w:hAnsi="Arial" w:cs="Arial"/>
        </w:rPr>
        <w:t>shall cooperate and assist</w:t>
      </w:r>
      <w:r w:rsidR="0012160D" w:rsidRPr="00C71B6B">
        <w:rPr>
          <w:rFonts w:ascii="Arial" w:hAnsi="Arial" w:cs="Arial"/>
        </w:rPr>
        <w:t xml:space="preserve"> the department in conducting background investigations of applicants. </w:t>
      </w:r>
      <w:r w:rsidR="009200A3" w:rsidRPr="00C71B6B">
        <w:rPr>
          <w:rFonts w:ascii="Arial" w:eastAsia="MS Mincho" w:hAnsi="Arial" w:cs="Arial"/>
        </w:rPr>
        <w:t>Responsibilities of the department</w:t>
      </w:r>
      <w:r w:rsidR="00A516C8" w:rsidRPr="00C71B6B">
        <w:rPr>
          <w:rFonts w:ascii="Arial" w:eastAsia="MS Mincho" w:hAnsi="Arial" w:cs="Arial"/>
        </w:rPr>
        <w:t xml:space="preserve"> include:</w:t>
      </w:r>
    </w:p>
    <w:p w14:paraId="57257B8B" w14:textId="394E8B5B" w:rsidR="00347710" w:rsidRPr="00C71B6B" w:rsidRDefault="00DF27F8" w:rsidP="00DF27F8">
      <w:pPr>
        <w:pStyle w:val="ListParagraph"/>
        <w:tabs>
          <w:tab w:val="left" w:pos="360"/>
          <w:tab w:val="left" w:pos="720"/>
          <w:tab w:val="left" w:pos="1440"/>
          <w:tab w:val="left" w:pos="1800"/>
          <w:tab w:val="left" w:pos="2160"/>
          <w:tab w:val="left" w:pos="2880"/>
          <w:tab w:val="left" w:pos="3600"/>
          <w:tab w:val="left" w:pos="4320"/>
          <w:tab w:val="left" w:pos="5040"/>
          <w:tab w:val="left" w:pos="6227"/>
        </w:tabs>
        <w:ind w:left="360"/>
        <w:rPr>
          <w:rFonts w:ascii="Arial" w:hAnsi="Arial" w:cs="Arial"/>
        </w:rPr>
      </w:pPr>
      <w:r w:rsidRPr="00C71B6B">
        <w:rPr>
          <w:rFonts w:ascii="Arial" w:hAnsi="Arial" w:cs="Arial"/>
        </w:rPr>
        <w:t xml:space="preserve">(a) </w:t>
      </w:r>
      <w:r w:rsidR="00F3174A" w:rsidRPr="00C71B6B">
        <w:rPr>
          <w:rFonts w:ascii="Arial" w:hAnsi="Arial" w:cs="Arial"/>
        </w:rPr>
        <w:t>promulgating</w:t>
      </w:r>
      <w:r w:rsidR="00347710" w:rsidRPr="00C71B6B">
        <w:rPr>
          <w:rFonts w:ascii="Arial" w:hAnsi="Arial" w:cs="Arial"/>
        </w:rPr>
        <w:t xml:space="preserve"> rules pursuant to</w:t>
      </w:r>
      <w:r w:rsidR="008A0B53" w:rsidRPr="00C71B6B">
        <w:rPr>
          <w:rFonts w:ascii="Arial" w:hAnsi="Arial" w:cs="Arial"/>
        </w:rPr>
        <w:t xml:space="preserve"> section 9</w:t>
      </w:r>
      <w:r w:rsidR="00347710" w:rsidRPr="00C71B6B">
        <w:rPr>
          <w:rFonts w:ascii="Arial" w:hAnsi="Arial" w:cs="Arial"/>
        </w:rPr>
        <w:t xml:space="preserve"> of this act that are necessary to implement, administer, and enforce this act; </w:t>
      </w:r>
    </w:p>
    <w:p w14:paraId="38192FB0" w14:textId="14758516" w:rsidR="00E333B9" w:rsidRPr="00C71B6B" w:rsidRDefault="00DF27F8" w:rsidP="00DF27F8">
      <w:pPr>
        <w:pStyle w:val="ListParagraph"/>
        <w:tabs>
          <w:tab w:val="left" w:pos="360"/>
          <w:tab w:val="left" w:pos="720"/>
          <w:tab w:val="left" w:pos="1080"/>
          <w:tab w:val="left" w:pos="1440"/>
          <w:tab w:val="left" w:pos="1800"/>
          <w:tab w:val="left" w:pos="2160"/>
          <w:tab w:val="left" w:pos="2880"/>
          <w:tab w:val="left" w:pos="3600"/>
          <w:tab w:val="left" w:pos="4320"/>
          <w:tab w:val="left" w:pos="5040"/>
          <w:tab w:val="left" w:pos="6227"/>
        </w:tabs>
        <w:ind w:left="360"/>
        <w:rPr>
          <w:rFonts w:ascii="Arial" w:hAnsi="Arial" w:cs="Arial"/>
        </w:rPr>
      </w:pPr>
      <w:r w:rsidRPr="00C71B6B">
        <w:rPr>
          <w:rFonts w:ascii="Arial" w:hAnsi="Arial" w:cs="Arial"/>
        </w:rPr>
        <w:t>(b)</w:t>
      </w:r>
      <w:r w:rsidR="00E333B9" w:rsidRPr="00C71B6B">
        <w:rPr>
          <w:rFonts w:ascii="Arial" w:hAnsi="Arial" w:cs="Arial"/>
        </w:rPr>
        <w:t xml:space="preserve"> granting or denying each application for licensure and investigating each applicant to determine eligibility for licensure, including conducting a background investigation on each person holding an ownership interest in the applicant;</w:t>
      </w:r>
    </w:p>
    <w:p w14:paraId="103E5F7B" w14:textId="1178D564" w:rsidR="00347710" w:rsidRPr="00C71B6B" w:rsidRDefault="00DF27F8" w:rsidP="00C91FA9">
      <w:pPr>
        <w:tabs>
          <w:tab w:val="left" w:pos="360"/>
          <w:tab w:val="left" w:pos="720"/>
          <w:tab w:val="left" w:pos="1080"/>
          <w:tab w:val="left" w:pos="1440"/>
          <w:tab w:val="left" w:pos="1800"/>
          <w:tab w:val="left" w:pos="2160"/>
          <w:tab w:val="left" w:pos="2880"/>
          <w:tab w:val="left" w:pos="3600"/>
          <w:tab w:val="left" w:pos="4320"/>
          <w:tab w:val="left" w:pos="5040"/>
          <w:tab w:val="left" w:pos="6227"/>
        </w:tabs>
        <w:ind w:left="360" w:hanging="360"/>
        <w:rPr>
          <w:rFonts w:ascii="Arial" w:hAnsi="Arial" w:cs="Arial"/>
        </w:rPr>
      </w:pPr>
      <w:r w:rsidRPr="00C71B6B">
        <w:rPr>
          <w:rFonts w:ascii="Arial" w:hAnsi="Arial" w:cs="Arial"/>
        </w:rPr>
        <w:tab/>
        <w:t xml:space="preserve">(c) </w:t>
      </w:r>
      <w:r w:rsidR="00347710" w:rsidRPr="00C71B6B">
        <w:rPr>
          <w:rFonts w:ascii="Arial" w:hAnsi="Arial" w:cs="Arial"/>
        </w:rPr>
        <w:t>ensuring compliance with this act and the rules promulgated pursuant to this act</w:t>
      </w:r>
      <w:r w:rsidR="00E85288" w:rsidRPr="00C71B6B">
        <w:rPr>
          <w:rFonts w:ascii="Arial" w:hAnsi="Arial" w:cs="Arial"/>
        </w:rPr>
        <w:t xml:space="preserve"> by marihuana establishments by </w:t>
      </w:r>
      <w:r w:rsidR="00347710" w:rsidRPr="00C71B6B">
        <w:rPr>
          <w:rFonts w:ascii="Arial" w:hAnsi="Arial" w:cs="Arial"/>
        </w:rPr>
        <w:t>performing investigations of compliance and regular inspecti</w:t>
      </w:r>
      <w:r w:rsidR="00E85288" w:rsidRPr="00C71B6B">
        <w:rPr>
          <w:rFonts w:ascii="Arial" w:hAnsi="Arial" w:cs="Arial"/>
        </w:rPr>
        <w:t>ons of marihuana establishments</w:t>
      </w:r>
      <w:r w:rsidR="00347710" w:rsidRPr="00C71B6B">
        <w:rPr>
          <w:rFonts w:ascii="Arial" w:hAnsi="Arial" w:cs="Arial"/>
        </w:rPr>
        <w:t xml:space="preserve"> and</w:t>
      </w:r>
      <w:r w:rsidR="00E85288" w:rsidRPr="00C71B6B">
        <w:rPr>
          <w:rFonts w:ascii="Arial" w:hAnsi="Arial" w:cs="Arial"/>
        </w:rPr>
        <w:t xml:space="preserve"> by </w:t>
      </w:r>
      <w:r w:rsidR="00347710" w:rsidRPr="00C71B6B">
        <w:rPr>
          <w:rFonts w:ascii="Arial" w:hAnsi="Arial" w:cs="Arial"/>
        </w:rPr>
        <w:t>taking appropriate disciplinary action a</w:t>
      </w:r>
      <w:r w:rsidR="00A92823" w:rsidRPr="00C71B6B">
        <w:rPr>
          <w:rFonts w:ascii="Arial" w:hAnsi="Arial" w:cs="Arial"/>
        </w:rPr>
        <w:t>gainst a licensee, including pre</w:t>
      </w:r>
      <w:r w:rsidR="00347710" w:rsidRPr="00C71B6B">
        <w:rPr>
          <w:rFonts w:ascii="Arial" w:hAnsi="Arial" w:cs="Arial"/>
        </w:rPr>
        <w:t xml:space="preserve">scribing civil fines for </w:t>
      </w:r>
      <w:r w:rsidR="00E44BF4" w:rsidRPr="00C71B6B">
        <w:rPr>
          <w:rFonts w:ascii="Arial" w:hAnsi="Arial" w:cs="Arial"/>
        </w:rPr>
        <w:t>violations of this act or rules and</w:t>
      </w:r>
      <w:r w:rsidR="00347710" w:rsidRPr="00C71B6B">
        <w:rPr>
          <w:rFonts w:ascii="Arial" w:hAnsi="Arial" w:cs="Arial"/>
        </w:rPr>
        <w:t xml:space="preserve"> suspending, restricting, or revoking a license</w:t>
      </w:r>
      <w:r w:rsidR="00E85288" w:rsidRPr="00C71B6B">
        <w:rPr>
          <w:rFonts w:ascii="Arial" w:hAnsi="Arial" w:cs="Arial"/>
        </w:rPr>
        <w:t>;</w:t>
      </w:r>
    </w:p>
    <w:p w14:paraId="43E1B1F9" w14:textId="695454FF" w:rsidR="00347710" w:rsidRPr="00C71B6B" w:rsidRDefault="00347710" w:rsidP="00C91FA9">
      <w:pPr>
        <w:tabs>
          <w:tab w:val="left" w:pos="360"/>
          <w:tab w:val="left" w:pos="720"/>
          <w:tab w:val="left" w:pos="1080"/>
          <w:tab w:val="left" w:pos="1440"/>
          <w:tab w:val="left" w:pos="1800"/>
          <w:tab w:val="left" w:pos="2160"/>
          <w:tab w:val="left" w:pos="2880"/>
          <w:tab w:val="left" w:pos="3600"/>
          <w:tab w:val="left" w:pos="4320"/>
          <w:tab w:val="left" w:pos="5040"/>
          <w:tab w:val="left" w:pos="6227"/>
        </w:tabs>
        <w:ind w:left="360" w:hanging="360"/>
        <w:rPr>
          <w:rFonts w:ascii="Arial" w:hAnsi="Arial" w:cs="Arial"/>
        </w:rPr>
      </w:pPr>
      <w:r w:rsidRPr="00C71B6B">
        <w:rPr>
          <w:rFonts w:ascii="Arial" w:hAnsi="Arial" w:cs="Arial"/>
        </w:rPr>
        <w:tab/>
      </w:r>
      <w:r w:rsidR="00DF27F8" w:rsidRPr="00C71B6B">
        <w:rPr>
          <w:rFonts w:ascii="Arial" w:hAnsi="Arial" w:cs="Arial"/>
        </w:rPr>
        <w:t xml:space="preserve">(d) </w:t>
      </w:r>
      <w:r w:rsidR="00E85288" w:rsidRPr="00C71B6B">
        <w:rPr>
          <w:rFonts w:ascii="Arial" w:hAnsi="Arial" w:cs="Arial"/>
        </w:rPr>
        <w:t xml:space="preserve">holding at least 4 public meetings each calendar year for the purpose of hearing complaints and receiving the views of the public with respect to </w:t>
      </w:r>
      <w:r w:rsidR="00746F4D" w:rsidRPr="00C71B6B">
        <w:rPr>
          <w:rFonts w:ascii="Arial" w:hAnsi="Arial" w:cs="Arial"/>
        </w:rPr>
        <w:t>administration</w:t>
      </w:r>
      <w:r w:rsidR="00E85288" w:rsidRPr="00C71B6B">
        <w:rPr>
          <w:rFonts w:ascii="Arial" w:hAnsi="Arial" w:cs="Arial"/>
        </w:rPr>
        <w:t xml:space="preserve"> of this act;</w:t>
      </w:r>
    </w:p>
    <w:p w14:paraId="44757174" w14:textId="34BB61AC" w:rsidR="00347710" w:rsidRPr="00C71B6B" w:rsidRDefault="00DF27F8" w:rsidP="00C91FA9">
      <w:pPr>
        <w:tabs>
          <w:tab w:val="left" w:pos="360"/>
          <w:tab w:val="left" w:pos="720"/>
          <w:tab w:val="left" w:pos="1080"/>
          <w:tab w:val="left" w:pos="1440"/>
          <w:tab w:val="left" w:pos="1800"/>
          <w:tab w:val="left" w:pos="2160"/>
          <w:tab w:val="left" w:pos="2880"/>
          <w:tab w:val="left" w:pos="3600"/>
          <w:tab w:val="left" w:pos="4320"/>
          <w:tab w:val="left" w:pos="5040"/>
          <w:tab w:val="left" w:pos="6227"/>
        </w:tabs>
        <w:ind w:left="360" w:hanging="360"/>
        <w:rPr>
          <w:rFonts w:ascii="Arial" w:hAnsi="Arial" w:cs="Arial"/>
        </w:rPr>
      </w:pPr>
      <w:r w:rsidRPr="00C71B6B">
        <w:rPr>
          <w:rFonts w:ascii="Arial" w:hAnsi="Arial" w:cs="Arial"/>
        </w:rPr>
        <w:tab/>
        <w:t xml:space="preserve">(e) </w:t>
      </w:r>
      <w:r w:rsidR="00347710" w:rsidRPr="00C71B6B">
        <w:rPr>
          <w:rFonts w:ascii="Arial" w:hAnsi="Arial" w:cs="Arial"/>
        </w:rPr>
        <w:t>collecting fees for licensure and fines for viol</w:t>
      </w:r>
      <w:r w:rsidR="003002FD" w:rsidRPr="00C71B6B">
        <w:rPr>
          <w:rFonts w:ascii="Arial" w:hAnsi="Arial" w:cs="Arial"/>
        </w:rPr>
        <w:t xml:space="preserve">ations of this act or rules, </w:t>
      </w:r>
      <w:r w:rsidR="00F3174A" w:rsidRPr="00C71B6B">
        <w:rPr>
          <w:rFonts w:ascii="Arial" w:hAnsi="Arial" w:cs="Arial"/>
        </w:rPr>
        <w:t xml:space="preserve">depositing </w:t>
      </w:r>
      <w:r w:rsidR="00347710" w:rsidRPr="00C71B6B">
        <w:rPr>
          <w:rFonts w:ascii="Arial" w:hAnsi="Arial" w:cs="Arial"/>
        </w:rPr>
        <w:t xml:space="preserve">all </w:t>
      </w:r>
      <w:r w:rsidR="00F3174A" w:rsidRPr="00C71B6B">
        <w:rPr>
          <w:rFonts w:ascii="Arial" w:hAnsi="Arial" w:cs="Arial"/>
        </w:rPr>
        <w:t>fees collected in the marihuana regulation f</w:t>
      </w:r>
      <w:r w:rsidR="00347710" w:rsidRPr="00C71B6B">
        <w:rPr>
          <w:rFonts w:ascii="Arial" w:hAnsi="Arial" w:cs="Arial"/>
        </w:rPr>
        <w:t xml:space="preserve">und established by </w:t>
      </w:r>
      <w:r w:rsidR="008A0B53" w:rsidRPr="00C71B6B">
        <w:rPr>
          <w:rFonts w:ascii="Arial" w:hAnsi="Arial" w:cs="Arial"/>
        </w:rPr>
        <w:t>section 15</w:t>
      </w:r>
      <w:r w:rsidR="00347710" w:rsidRPr="00C71B6B">
        <w:rPr>
          <w:rFonts w:ascii="Arial" w:hAnsi="Arial" w:cs="Arial"/>
        </w:rPr>
        <w:t xml:space="preserve"> of this act</w:t>
      </w:r>
      <w:r w:rsidR="00C277DA" w:rsidRPr="00C71B6B">
        <w:rPr>
          <w:rFonts w:ascii="Arial" w:hAnsi="Arial" w:cs="Arial"/>
        </w:rPr>
        <w:t>,</w:t>
      </w:r>
      <w:r w:rsidR="003002FD" w:rsidRPr="00C71B6B">
        <w:rPr>
          <w:rFonts w:ascii="Arial" w:hAnsi="Arial" w:cs="Arial"/>
        </w:rPr>
        <w:t xml:space="preserve"> and </w:t>
      </w:r>
      <w:r w:rsidR="00C277DA" w:rsidRPr="00C71B6B">
        <w:rPr>
          <w:rFonts w:ascii="Arial" w:hAnsi="Arial" w:cs="Arial"/>
        </w:rPr>
        <w:t>remitting all fines collected to be deposited in</w:t>
      </w:r>
      <w:r w:rsidR="003002FD" w:rsidRPr="00C71B6B">
        <w:rPr>
          <w:rFonts w:ascii="Arial" w:hAnsi="Arial" w:cs="Arial"/>
        </w:rPr>
        <w:t xml:space="preserve"> the general fund</w:t>
      </w:r>
      <w:r w:rsidR="00E85288" w:rsidRPr="00C71B6B">
        <w:rPr>
          <w:rFonts w:ascii="Arial" w:hAnsi="Arial" w:cs="Arial"/>
        </w:rPr>
        <w:t>;</w:t>
      </w:r>
      <w:r w:rsidR="00A92823" w:rsidRPr="00C71B6B">
        <w:rPr>
          <w:rFonts w:ascii="Arial" w:hAnsi="Arial" w:cs="Arial"/>
        </w:rPr>
        <w:t xml:space="preserve"> and</w:t>
      </w:r>
    </w:p>
    <w:p w14:paraId="0338D200" w14:textId="4D870E63" w:rsidR="00E85288" w:rsidRPr="00C71B6B" w:rsidRDefault="00DF27F8" w:rsidP="00C91FA9">
      <w:pPr>
        <w:tabs>
          <w:tab w:val="left" w:pos="360"/>
          <w:tab w:val="left" w:pos="720"/>
          <w:tab w:val="left" w:pos="1080"/>
          <w:tab w:val="left" w:pos="1440"/>
          <w:tab w:val="left" w:pos="1800"/>
          <w:tab w:val="left" w:pos="2160"/>
          <w:tab w:val="left" w:pos="2880"/>
          <w:tab w:val="left" w:pos="3600"/>
          <w:tab w:val="left" w:pos="4320"/>
          <w:tab w:val="left" w:pos="5040"/>
          <w:tab w:val="left" w:pos="6227"/>
        </w:tabs>
        <w:ind w:left="360" w:hanging="360"/>
        <w:rPr>
          <w:rFonts w:ascii="Arial" w:hAnsi="Arial" w:cs="Arial"/>
        </w:rPr>
      </w:pPr>
      <w:r w:rsidRPr="00C71B6B">
        <w:rPr>
          <w:rFonts w:ascii="Arial" w:hAnsi="Arial" w:cs="Arial"/>
        </w:rPr>
        <w:tab/>
        <w:t xml:space="preserve">(f) </w:t>
      </w:r>
      <w:r w:rsidR="00E85288" w:rsidRPr="00C71B6B">
        <w:rPr>
          <w:rFonts w:ascii="Arial" w:hAnsi="Arial" w:cs="Arial"/>
        </w:rPr>
        <w:t xml:space="preserve">submitting an annual report </w:t>
      </w:r>
      <w:r w:rsidR="00A92823" w:rsidRPr="00C71B6B">
        <w:rPr>
          <w:rFonts w:ascii="Arial" w:hAnsi="Arial" w:cs="Arial"/>
        </w:rPr>
        <w:t>to the governor covering the pre</w:t>
      </w:r>
      <w:r w:rsidR="00E85288" w:rsidRPr="00C71B6B">
        <w:rPr>
          <w:rFonts w:ascii="Arial" w:hAnsi="Arial" w:cs="Arial"/>
        </w:rPr>
        <w:t xml:space="preserve">vious year and containing the number of licenses of each class issued, </w:t>
      </w:r>
      <w:r w:rsidR="00687CA5" w:rsidRPr="00C71B6B">
        <w:rPr>
          <w:rFonts w:ascii="Arial" w:hAnsi="Arial" w:cs="Arial"/>
        </w:rPr>
        <w:t xml:space="preserve">demographic information on licensees, </w:t>
      </w:r>
      <w:r w:rsidR="00E85288" w:rsidRPr="00C71B6B">
        <w:rPr>
          <w:rFonts w:ascii="Arial" w:hAnsi="Arial" w:cs="Arial"/>
        </w:rPr>
        <w:t xml:space="preserve">a description of enforcement and disciplinary actions taken against licensees, and a statement of revenues and expenses of the </w:t>
      </w:r>
      <w:r w:rsidR="009200A3" w:rsidRPr="00C71B6B">
        <w:rPr>
          <w:rFonts w:ascii="Arial" w:hAnsi="Arial" w:cs="Arial"/>
        </w:rPr>
        <w:t>department</w:t>
      </w:r>
      <w:r w:rsidR="00A92823" w:rsidRPr="00C71B6B">
        <w:rPr>
          <w:rFonts w:ascii="Arial" w:hAnsi="Arial" w:cs="Arial"/>
        </w:rPr>
        <w:t>.</w:t>
      </w:r>
    </w:p>
    <w:p w14:paraId="45C0FD0C" w14:textId="77777777" w:rsidR="006744CE" w:rsidRPr="00C71B6B" w:rsidRDefault="006744CE" w:rsidP="00C91FA9">
      <w:pPr>
        <w:tabs>
          <w:tab w:val="left" w:pos="360"/>
          <w:tab w:val="left" w:pos="720"/>
          <w:tab w:val="left" w:pos="900"/>
          <w:tab w:val="left" w:pos="1080"/>
          <w:tab w:val="left" w:pos="1260"/>
          <w:tab w:val="left" w:pos="1440"/>
          <w:tab w:val="left" w:pos="1800"/>
          <w:tab w:val="left" w:pos="2160"/>
        </w:tabs>
        <w:rPr>
          <w:rFonts w:ascii="Arial" w:hAnsi="Arial" w:cs="Arial"/>
        </w:rPr>
      </w:pPr>
    </w:p>
    <w:p w14:paraId="210A9A89" w14:textId="5047B8BD" w:rsidR="000524C2" w:rsidRPr="00C71B6B" w:rsidRDefault="00E92CF4" w:rsidP="00C91FA9">
      <w:pPr>
        <w:tabs>
          <w:tab w:val="left" w:pos="360"/>
          <w:tab w:val="left" w:pos="720"/>
          <w:tab w:val="left" w:pos="900"/>
          <w:tab w:val="left" w:pos="1080"/>
          <w:tab w:val="left" w:pos="1260"/>
          <w:tab w:val="left" w:pos="1440"/>
          <w:tab w:val="left" w:pos="1800"/>
          <w:tab w:val="left" w:pos="2160"/>
        </w:tabs>
        <w:rPr>
          <w:rFonts w:ascii="Arial" w:hAnsi="Arial" w:cs="Arial"/>
        </w:rPr>
      </w:pPr>
      <w:r w:rsidRPr="00C71B6B">
        <w:rPr>
          <w:rFonts w:ascii="Arial" w:hAnsi="Arial" w:cs="Arial"/>
        </w:rPr>
        <w:t>Sec. 9</w:t>
      </w:r>
      <w:r w:rsidR="00F06BA2" w:rsidRPr="00C71B6B">
        <w:rPr>
          <w:rFonts w:ascii="Arial" w:hAnsi="Arial" w:cs="Arial"/>
        </w:rPr>
        <w:t>.</w:t>
      </w:r>
      <w:r w:rsidR="00F06BA2" w:rsidRPr="00C71B6B">
        <w:rPr>
          <w:rFonts w:ascii="Arial" w:hAnsi="Arial" w:cs="Arial"/>
        </w:rPr>
        <w:tab/>
      </w:r>
      <w:r w:rsidR="006710E3" w:rsidRPr="00C71B6B">
        <w:rPr>
          <w:rFonts w:ascii="Arial" w:hAnsi="Arial" w:cs="Arial"/>
        </w:rPr>
        <w:t>1.</w:t>
      </w:r>
      <w:r w:rsidR="00A50946" w:rsidRPr="00C71B6B">
        <w:rPr>
          <w:rFonts w:ascii="Arial" w:hAnsi="Arial" w:cs="Arial"/>
        </w:rPr>
        <w:tab/>
      </w:r>
      <w:r w:rsidR="00EB0DD3" w:rsidRPr="00C71B6B">
        <w:rPr>
          <w:rFonts w:ascii="Arial" w:hAnsi="Arial" w:cs="Arial"/>
        </w:rPr>
        <w:t xml:space="preserve">The </w:t>
      </w:r>
      <w:r w:rsidR="009200A3" w:rsidRPr="00C71B6B">
        <w:rPr>
          <w:rFonts w:ascii="Arial" w:hAnsi="Arial" w:cs="Arial"/>
        </w:rPr>
        <w:t>department</w:t>
      </w:r>
      <w:r w:rsidR="00EB0DD3" w:rsidRPr="00C71B6B">
        <w:rPr>
          <w:rFonts w:ascii="Arial" w:hAnsi="Arial" w:cs="Arial"/>
        </w:rPr>
        <w:t xml:space="preserve"> shall promulgate rules </w:t>
      </w:r>
      <w:r w:rsidR="001D0FA3" w:rsidRPr="00C71B6B">
        <w:rPr>
          <w:rFonts w:ascii="Arial" w:hAnsi="Arial" w:cs="Arial"/>
        </w:rPr>
        <w:t>to imp</w:t>
      </w:r>
      <w:r w:rsidR="00344908" w:rsidRPr="00C71B6B">
        <w:rPr>
          <w:rFonts w:ascii="Arial" w:hAnsi="Arial" w:cs="Arial"/>
        </w:rPr>
        <w:t>lement and administer this act, including</w:t>
      </w:r>
      <w:r w:rsidR="00C55EB3" w:rsidRPr="00C71B6B">
        <w:rPr>
          <w:rFonts w:ascii="Arial" w:hAnsi="Arial" w:cs="Arial"/>
        </w:rPr>
        <w:t>:</w:t>
      </w:r>
    </w:p>
    <w:p w14:paraId="430E07FF" w14:textId="513FDA1C" w:rsidR="00E45F87" w:rsidRPr="00C71B6B" w:rsidRDefault="00DF27F8" w:rsidP="00DF27F8">
      <w:pPr>
        <w:pStyle w:val="ListParagraph"/>
        <w:tabs>
          <w:tab w:val="left" w:pos="360"/>
          <w:tab w:val="left" w:pos="720"/>
          <w:tab w:val="left" w:pos="900"/>
          <w:tab w:val="left" w:pos="1080"/>
          <w:tab w:val="left" w:pos="1260"/>
          <w:tab w:val="left" w:pos="1440"/>
          <w:tab w:val="left" w:pos="1800"/>
          <w:tab w:val="left" w:pos="2160"/>
        </w:tabs>
        <w:ind w:left="360"/>
        <w:rPr>
          <w:rFonts w:ascii="Arial" w:hAnsi="Arial" w:cs="Arial"/>
        </w:rPr>
      </w:pPr>
      <w:r w:rsidRPr="00C71B6B">
        <w:rPr>
          <w:rFonts w:ascii="Arial" w:hAnsi="Arial" w:cs="Arial"/>
        </w:rPr>
        <w:t xml:space="preserve">(a) </w:t>
      </w:r>
      <w:r w:rsidR="00C55EB3" w:rsidRPr="00C71B6B">
        <w:rPr>
          <w:rFonts w:ascii="Arial" w:hAnsi="Arial" w:cs="Arial"/>
        </w:rPr>
        <w:t>procedures for issuing</w:t>
      </w:r>
      <w:r w:rsidR="009128C0" w:rsidRPr="00C71B6B">
        <w:rPr>
          <w:rFonts w:ascii="Arial" w:hAnsi="Arial" w:cs="Arial"/>
        </w:rPr>
        <w:t xml:space="preserve"> </w:t>
      </w:r>
      <w:r w:rsidR="00983C98" w:rsidRPr="00C71B6B">
        <w:rPr>
          <w:rFonts w:ascii="Arial" w:hAnsi="Arial" w:cs="Arial"/>
        </w:rPr>
        <w:t xml:space="preserve">a license pursuant to </w:t>
      </w:r>
      <w:r w:rsidR="001D0FA3" w:rsidRPr="00C71B6B">
        <w:rPr>
          <w:rFonts w:ascii="Arial" w:hAnsi="Arial" w:cs="Arial"/>
        </w:rPr>
        <w:t>section 10</w:t>
      </w:r>
      <w:r w:rsidR="00983C98" w:rsidRPr="00C71B6B">
        <w:rPr>
          <w:rFonts w:ascii="Arial" w:hAnsi="Arial" w:cs="Arial"/>
        </w:rPr>
        <w:t xml:space="preserve"> of this act and for </w:t>
      </w:r>
      <w:r w:rsidR="00C55EB3" w:rsidRPr="00C71B6B">
        <w:rPr>
          <w:rFonts w:ascii="Arial" w:hAnsi="Arial" w:cs="Arial"/>
        </w:rPr>
        <w:t>renewing, suspending, and revoking a license to operate a mari</w:t>
      </w:r>
      <w:r w:rsidR="00C66BE7" w:rsidRPr="00C71B6B">
        <w:rPr>
          <w:rFonts w:ascii="Arial" w:hAnsi="Arial" w:cs="Arial"/>
        </w:rPr>
        <w:t>huana establishmen</w:t>
      </w:r>
      <w:r w:rsidR="00C55EB3" w:rsidRPr="00C71B6B">
        <w:rPr>
          <w:rFonts w:ascii="Arial" w:hAnsi="Arial" w:cs="Arial"/>
        </w:rPr>
        <w:t>t</w:t>
      </w:r>
      <w:r w:rsidR="00C66BE7" w:rsidRPr="00C71B6B">
        <w:rPr>
          <w:rFonts w:ascii="Arial" w:hAnsi="Arial" w:cs="Arial"/>
        </w:rPr>
        <w:t>;</w:t>
      </w:r>
    </w:p>
    <w:p w14:paraId="39BC4064" w14:textId="1A323851" w:rsidR="00C55EB3" w:rsidRPr="00C71B6B" w:rsidRDefault="00DF27F8" w:rsidP="00DF27F8">
      <w:pPr>
        <w:pStyle w:val="ListParagraph"/>
        <w:tabs>
          <w:tab w:val="left" w:pos="360"/>
          <w:tab w:val="left" w:pos="720"/>
          <w:tab w:val="left" w:pos="900"/>
          <w:tab w:val="left" w:pos="1080"/>
          <w:tab w:val="left" w:pos="1260"/>
          <w:tab w:val="left" w:pos="1440"/>
          <w:tab w:val="left" w:pos="1800"/>
          <w:tab w:val="left" w:pos="2160"/>
        </w:tabs>
        <w:ind w:left="360"/>
        <w:rPr>
          <w:rFonts w:ascii="Arial" w:hAnsi="Arial" w:cs="Arial"/>
          <w:color w:val="000000" w:themeColor="text1"/>
        </w:rPr>
      </w:pPr>
      <w:r w:rsidRPr="00C71B6B">
        <w:rPr>
          <w:rFonts w:ascii="Arial" w:hAnsi="Arial" w:cs="Arial"/>
          <w:color w:val="000000" w:themeColor="text1"/>
        </w:rPr>
        <w:t xml:space="preserve">(b) </w:t>
      </w:r>
      <w:r w:rsidR="00C66BE7" w:rsidRPr="00C71B6B">
        <w:rPr>
          <w:rFonts w:ascii="Arial" w:hAnsi="Arial" w:cs="Arial"/>
          <w:color w:val="000000" w:themeColor="text1"/>
        </w:rPr>
        <w:t>a schedule of fees in amounts</w:t>
      </w:r>
      <w:r w:rsidR="001B6AF5" w:rsidRPr="00C71B6B">
        <w:rPr>
          <w:rFonts w:ascii="Arial" w:hAnsi="Arial" w:cs="Arial"/>
          <w:color w:val="000000" w:themeColor="text1"/>
        </w:rPr>
        <w:t xml:space="preserve"> </w:t>
      </w:r>
      <w:r w:rsidR="00983C98" w:rsidRPr="00C71B6B">
        <w:rPr>
          <w:rFonts w:ascii="Arial" w:hAnsi="Arial" w:cs="Arial"/>
          <w:color w:val="000000" w:themeColor="text1"/>
        </w:rPr>
        <w:t xml:space="preserve">not more than </w:t>
      </w:r>
      <w:r w:rsidR="001B6AF5" w:rsidRPr="00C71B6B">
        <w:rPr>
          <w:rFonts w:ascii="Arial" w:hAnsi="Arial" w:cs="Arial"/>
          <w:color w:val="000000" w:themeColor="text1"/>
        </w:rPr>
        <w:t>necessary to pay for implementation</w:t>
      </w:r>
      <w:r w:rsidR="00C66BE7" w:rsidRPr="00C71B6B">
        <w:rPr>
          <w:rFonts w:ascii="Arial" w:hAnsi="Arial" w:cs="Arial"/>
          <w:color w:val="000000" w:themeColor="text1"/>
        </w:rPr>
        <w:t xml:space="preserve"> and enfor</w:t>
      </w:r>
      <w:r w:rsidR="001B6AF5" w:rsidRPr="00C71B6B">
        <w:rPr>
          <w:rFonts w:ascii="Arial" w:hAnsi="Arial" w:cs="Arial"/>
          <w:color w:val="000000" w:themeColor="text1"/>
        </w:rPr>
        <w:t xml:space="preserve">cement costs of </w:t>
      </w:r>
      <w:r w:rsidR="00A92823" w:rsidRPr="00C71B6B">
        <w:rPr>
          <w:rFonts w:ascii="Arial" w:hAnsi="Arial" w:cs="Arial"/>
          <w:color w:val="000000" w:themeColor="text1"/>
        </w:rPr>
        <w:t>this act</w:t>
      </w:r>
      <w:r w:rsidR="001B6AF5" w:rsidRPr="00C71B6B">
        <w:rPr>
          <w:rFonts w:ascii="Arial" w:hAnsi="Arial" w:cs="Arial"/>
          <w:color w:val="000000" w:themeColor="text1"/>
        </w:rPr>
        <w:t xml:space="preserve"> and</w:t>
      </w:r>
      <w:r w:rsidR="00C50D93" w:rsidRPr="00C71B6B">
        <w:rPr>
          <w:rFonts w:ascii="Arial" w:hAnsi="Arial" w:cs="Arial"/>
          <w:color w:val="000000" w:themeColor="text1"/>
        </w:rPr>
        <w:t xml:space="preserve"> that relate to the size of each licensee or the volume of business conducted by the licensee;</w:t>
      </w:r>
    </w:p>
    <w:p w14:paraId="0BF5DD1E" w14:textId="38C4A302" w:rsidR="00E810A4" w:rsidRPr="00C71B6B" w:rsidRDefault="00DF27F8" w:rsidP="00DF27F8">
      <w:pPr>
        <w:pStyle w:val="ListParagraph"/>
        <w:tabs>
          <w:tab w:val="left" w:pos="360"/>
          <w:tab w:val="left" w:pos="720"/>
          <w:tab w:val="left" w:pos="900"/>
          <w:tab w:val="left" w:pos="1080"/>
          <w:tab w:val="left" w:pos="1260"/>
          <w:tab w:val="left" w:pos="1440"/>
          <w:tab w:val="left" w:pos="1800"/>
          <w:tab w:val="left" w:pos="2160"/>
        </w:tabs>
        <w:ind w:left="360"/>
        <w:rPr>
          <w:rStyle w:val="cBodyText2Underline"/>
          <w:rFonts w:ascii="Arial" w:hAnsi="Arial" w:cs="Arial"/>
          <w:color w:val="000000" w:themeColor="text1"/>
          <w:sz w:val="24"/>
          <w:u w:val="none"/>
        </w:rPr>
      </w:pPr>
      <w:r w:rsidRPr="00C71B6B">
        <w:rPr>
          <w:rFonts w:ascii="Arial" w:hAnsi="Arial" w:cs="Arial"/>
          <w:color w:val="000000" w:themeColor="text1"/>
        </w:rPr>
        <w:t xml:space="preserve">(c) </w:t>
      </w:r>
      <w:r w:rsidR="00832B18" w:rsidRPr="00C71B6B">
        <w:rPr>
          <w:rFonts w:ascii="Arial" w:hAnsi="Arial" w:cs="Arial"/>
          <w:color w:val="000000" w:themeColor="text1"/>
        </w:rPr>
        <w:t>qualifications</w:t>
      </w:r>
      <w:r w:rsidR="00F132A7" w:rsidRPr="00C71B6B">
        <w:rPr>
          <w:rFonts w:ascii="Arial" w:hAnsi="Arial" w:cs="Arial"/>
          <w:color w:val="000000" w:themeColor="text1"/>
        </w:rPr>
        <w:t xml:space="preserve"> </w:t>
      </w:r>
      <w:r w:rsidR="00C55EB3" w:rsidRPr="00C71B6B">
        <w:rPr>
          <w:rFonts w:ascii="Arial" w:hAnsi="Arial" w:cs="Arial"/>
          <w:color w:val="000000" w:themeColor="text1"/>
        </w:rPr>
        <w:t>for licensure that are directly and demonstrably related to the operatio</w:t>
      </w:r>
      <w:r w:rsidR="00C66BE7" w:rsidRPr="00C71B6B">
        <w:rPr>
          <w:rFonts w:ascii="Arial" w:hAnsi="Arial" w:cs="Arial"/>
          <w:color w:val="000000" w:themeColor="text1"/>
        </w:rPr>
        <w:t>n of a marihuana establishment</w:t>
      </w:r>
      <w:r w:rsidR="00E26590" w:rsidRPr="00C71B6B">
        <w:rPr>
          <w:rFonts w:ascii="Arial" w:hAnsi="Arial" w:cs="Arial"/>
          <w:color w:val="000000" w:themeColor="text1"/>
        </w:rPr>
        <w:t>, provided that</w:t>
      </w:r>
      <w:r w:rsidR="00007069" w:rsidRPr="00C71B6B">
        <w:rPr>
          <w:rFonts w:ascii="Arial" w:hAnsi="Arial" w:cs="Arial"/>
          <w:color w:val="000000" w:themeColor="text1"/>
        </w:rPr>
        <w:t xml:space="preserve"> </w:t>
      </w:r>
      <w:r w:rsidR="00E26590" w:rsidRPr="00C71B6B">
        <w:rPr>
          <w:rFonts w:ascii="Arial" w:hAnsi="Arial" w:cs="Arial"/>
          <w:color w:val="000000" w:themeColor="text1"/>
        </w:rPr>
        <w:t xml:space="preserve">a prior conviction solely </w:t>
      </w:r>
      <w:r w:rsidR="008C6239" w:rsidRPr="00C71B6B">
        <w:rPr>
          <w:rFonts w:ascii="Arial" w:hAnsi="Arial" w:cs="Arial"/>
          <w:color w:val="000000" w:themeColor="text1"/>
        </w:rPr>
        <w:t xml:space="preserve">for a marihuana-related offense </w:t>
      </w:r>
      <w:r w:rsidR="00344908" w:rsidRPr="00C71B6B">
        <w:rPr>
          <w:rFonts w:ascii="Arial" w:hAnsi="Arial" w:cs="Arial"/>
          <w:color w:val="000000" w:themeColor="text1"/>
        </w:rPr>
        <w:t>does</w:t>
      </w:r>
      <w:r w:rsidR="00983C98" w:rsidRPr="00C71B6B">
        <w:rPr>
          <w:rFonts w:ascii="Arial" w:hAnsi="Arial" w:cs="Arial"/>
          <w:color w:val="000000" w:themeColor="text1"/>
        </w:rPr>
        <w:t xml:space="preserve"> </w:t>
      </w:r>
      <w:r w:rsidR="008C6239" w:rsidRPr="00C71B6B">
        <w:rPr>
          <w:rFonts w:ascii="Arial" w:hAnsi="Arial" w:cs="Arial"/>
          <w:color w:val="000000" w:themeColor="text1"/>
        </w:rPr>
        <w:t xml:space="preserve">not disqualify an individual or otherwise affect eligibility for licensure, unless the offense involved distribution of a </w:t>
      </w:r>
      <w:r w:rsidR="00007069" w:rsidRPr="00C71B6B">
        <w:rPr>
          <w:rFonts w:ascii="Arial" w:hAnsi="Arial" w:cs="Arial"/>
          <w:color w:val="000000" w:themeColor="text1"/>
        </w:rPr>
        <w:t>controlled substance to a minor</w:t>
      </w:r>
      <w:r w:rsidR="00A66A29">
        <w:rPr>
          <w:rFonts w:ascii="Arial" w:hAnsi="Arial" w:cs="Arial"/>
          <w:color w:val="000000" w:themeColor="text1"/>
        </w:rPr>
        <w:t>;</w:t>
      </w:r>
    </w:p>
    <w:p w14:paraId="43EBD210" w14:textId="50E47D30" w:rsidR="001B6AF5" w:rsidRPr="00C71B6B" w:rsidRDefault="00DF27F8" w:rsidP="00DF27F8">
      <w:pPr>
        <w:pStyle w:val="ListParagraph"/>
        <w:tabs>
          <w:tab w:val="left" w:pos="360"/>
          <w:tab w:val="left" w:pos="720"/>
          <w:tab w:val="left" w:pos="900"/>
          <w:tab w:val="left" w:pos="1080"/>
          <w:tab w:val="left" w:pos="1260"/>
          <w:tab w:val="left" w:pos="1440"/>
          <w:tab w:val="left" w:pos="1800"/>
          <w:tab w:val="left" w:pos="2160"/>
        </w:tabs>
        <w:ind w:left="360"/>
        <w:rPr>
          <w:rStyle w:val="cBodyTextIndentUnderline"/>
          <w:rFonts w:ascii="Arial" w:hAnsi="Arial" w:cs="Arial"/>
          <w:sz w:val="24"/>
          <w:u w:val="none"/>
        </w:rPr>
      </w:pPr>
      <w:r w:rsidRPr="00C71B6B">
        <w:rPr>
          <w:rStyle w:val="cBodyTextIndentUnderline"/>
          <w:rFonts w:ascii="Arial" w:hAnsi="Arial" w:cs="Arial"/>
          <w:color w:val="000000" w:themeColor="text1"/>
          <w:sz w:val="24"/>
          <w:u w:val="none"/>
        </w:rPr>
        <w:t xml:space="preserve">(d) </w:t>
      </w:r>
      <w:r w:rsidR="0022004E" w:rsidRPr="00C71B6B">
        <w:rPr>
          <w:rStyle w:val="cBodyTextIndentUnderline"/>
          <w:rFonts w:ascii="Arial" w:hAnsi="Arial" w:cs="Arial"/>
          <w:color w:val="000000" w:themeColor="text1"/>
          <w:sz w:val="24"/>
          <w:u w:val="none"/>
        </w:rPr>
        <w:t>requirements and</w:t>
      </w:r>
      <w:r w:rsidR="003315A8" w:rsidRPr="00C71B6B">
        <w:rPr>
          <w:rStyle w:val="cBodyTextIndentUnderline"/>
          <w:rFonts w:ascii="Arial" w:hAnsi="Arial" w:cs="Arial"/>
          <w:color w:val="000000" w:themeColor="text1"/>
          <w:sz w:val="24"/>
          <w:u w:val="none"/>
        </w:rPr>
        <w:t xml:space="preserve"> standards</w:t>
      </w:r>
      <w:r w:rsidR="001B6AF5" w:rsidRPr="00C71B6B">
        <w:rPr>
          <w:rStyle w:val="cBodyTextIndentUnderline"/>
          <w:rFonts w:ascii="Arial" w:hAnsi="Arial" w:cs="Arial"/>
          <w:color w:val="000000" w:themeColor="text1"/>
          <w:sz w:val="24"/>
          <w:u w:val="none"/>
        </w:rPr>
        <w:t xml:space="preserve"> for</w:t>
      </w:r>
      <w:r w:rsidR="0022004E" w:rsidRPr="00C71B6B">
        <w:rPr>
          <w:rStyle w:val="cBodyTextIndentUnderline"/>
          <w:rFonts w:ascii="Arial" w:hAnsi="Arial" w:cs="Arial"/>
          <w:color w:val="000000" w:themeColor="text1"/>
          <w:sz w:val="24"/>
          <w:u w:val="none"/>
        </w:rPr>
        <w:t xml:space="preserve"> safe</w:t>
      </w:r>
      <w:r w:rsidR="001B6AF5" w:rsidRPr="00C71B6B">
        <w:rPr>
          <w:rStyle w:val="cBodyTextIndentUnderline"/>
          <w:rFonts w:ascii="Arial" w:hAnsi="Arial" w:cs="Arial"/>
          <w:color w:val="000000" w:themeColor="text1"/>
          <w:sz w:val="24"/>
          <w:u w:val="none"/>
        </w:rPr>
        <w:t xml:space="preserve"> cultivation, </w:t>
      </w:r>
      <w:r w:rsidR="008766D3" w:rsidRPr="00C71B6B">
        <w:rPr>
          <w:rStyle w:val="cBodyTextIndentUnderline"/>
          <w:rFonts w:ascii="Arial" w:hAnsi="Arial" w:cs="Arial"/>
          <w:color w:val="000000" w:themeColor="text1"/>
          <w:sz w:val="24"/>
          <w:u w:val="none"/>
        </w:rPr>
        <w:t>process</w:t>
      </w:r>
      <w:r w:rsidR="00A66A29">
        <w:rPr>
          <w:rStyle w:val="cBodyTextIndentUnderline"/>
          <w:rFonts w:ascii="Arial" w:hAnsi="Arial" w:cs="Arial"/>
          <w:color w:val="000000" w:themeColor="text1"/>
          <w:sz w:val="24"/>
          <w:u w:val="none"/>
        </w:rPr>
        <w:t>ing</w:t>
      </w:r>
      <w:r w:rsidR="001B6AF5" w:rsidRPr="00C71B6B">
        <w:rPr>
          <w:rStyle w:val="cBodyTextIndentUnderline"/>
          <w:rFonts w:ascii="Arial" w:hAnsi="Arial" w:cs="Arial"/>
          <w:color w:val="000000" w:themeColor="text1"/>
          <w:sz w:val="24"/>
          <w:u w:val="none"/>
        </w:rPr>
        <w:t>, and distribution of marihuana and marihuana</w:t>
      </w:r>
      <w:r w:rsidR="007A771B" w:rsidRPr="00C71B6B">
        <w:rPr>
          <w:rStyle w:val="cBodyTextIndentUnderline"/>
          <w:rFonts w:ascii="Arial" w:hAnsi="Arial" w:cs="Arial"/>
          <w:color w:val="000000" w:themeColor="text1"/>
          <w:sz w:val="24"/>
          <w:u w:val="none"/>
        </w:rPr>
        <w:t>-infused</w:t>
      </w:r>
      <w:r w:rsidR="001B6AF5" w:rsidRPr="00C71B6B">
        <w:rPr>
          <w:rStyle w:val="cBodyTextIndentUnderline"/>
          <w:rFonts w:ascii="Arial" w:hAnsi="Arial" w:cs="Arial"/>
          <w:sz w:val="24"/>
          <w:u w:val="none"/>
        </w:rPr>
        <w:t xml:space="preserve"> </w:t>
      </w:r>
      <w:r w:rsidR="00CA5A80" w:rsidRPr="00C71B6B">
        <w:rPr>
          <w:rStyle w:val="cBodyTextIndentUnderline"/>
          <w:rFonts w:ascii="Arial" w:hAnsi="Arial" w:cs="Arial"/>
          <w:sz w:val="24"/>
          <w:u w:val="none"/>
        </w:rPr>
        <w:t>products</w:t>
      </w:r>
      <w:r w:rsidR="00BD6394" w:rsidRPr="00C71B6B">
        <w:rPr>
          <w:rStyle w:val="cBodyTextIndentUnderline"/>
          <w:rFonts w:ascii="Arial" w:hAnsi="Arial" w:cs="Arial"/>
          <w:sz w:val="24"/>
          <w:u w:val="none"/>
        </w:rPr>
        <w:t xml:space="preserve"> by marihuana establishments</w:t>
      </w:r>
      <w:r w:rsidR="00CA5A80" w:rsidRPr="00C71B6B">
        <w:rPr>
          <w:rStyle w:val="cBodyTextIndentUnderline"/>
          <w:rFonts w:ascii="Arial" w:hAnsi="Arial" w:cs="Arial"/>
          <w:sz w:val="24"/>
          <w:u w:val="none"/>
        </w:rPr>
        <w:t>;</w:t>
      </w:r>
    </w:p>
    <w:p w14:paraId="5C913542" w14:textId="2AA565FB" w:rsidR="001B6AF5" w:rsidRPr="00C71B6B" w:rsidRDefault="00DF27F8" w:rsidP="00DF27F8">
      <w:pPr>
        <w:pStyle w:val="ListParagraph"/>
        <w:tabs>
          <w:tab w:val="left" w:pos="360"/>
          <w:tab w:val="left" w:pos="720"/>
          <w:tab w:val="left" w:pos="900"/>
          <w:tab w:val="left" w:pos="1080"/>
          <w:tab w:val="left" w:pos="1260"/>
          <w:tab w:val="left" w:pos="1440"/>
          <w:tab w:val="left" w:pos="1800"/>
          <w:tab w:val="left" w:pos="2160"/>
        </w:tabs>
        <w:ind w:left="360"/>
        <w:rPr>
          <w:rStyle w:val="cBodyTextIndentUnderline"/>
          <w:rFonts w:ascii="Arial" w:hAnsi="Arial" w:cs="Arial"/>
          <w:sz w:val="24"/>
          <w:u w:val="none"/>
        </w:rPr>
      </w:pPr>
      <w:r w:rsidRPr="00C71B6B">
        <w:rPr>
          <w:rStyle w:val="cBodyTextIndentUnderline"/>
          <w:rFonts w:ascii="Arial" w:hAnsi="Arial" w:cs="Arial"/>
          <w:sz w:val="24"/>
          <w:u w:val="none"/>
        </w:rPr>
        <w:t xml:space="preserve">(e) </w:t>
      </w:r>
      <w:r w:rsidR="00CA5A80" w:rsidRPr="00C71B6B">
        <w:rPr>
          <w:rStyle w:val="cBodyTextIndentUnderline"/>
          <w:rFonts w:ascii="Arial" w:hAnsi="Arial" w:cs="Arial"/>
          <w:sz w:val="24"/>
          <w:u w:val="none"/>
        </w:rPr>
        <w:t>testing, pac</w:t>
      </w:r>
      <w:r w:rsidR="003315A8" w:rsidRPr="00C71B6B">
        <w:rPr>
          <w:rStyle w:val="cBodyTextIndentUnderline"/>
          <w:rFonts w:ascii="Arial" w:hAnsi="Arial" w:cs="Arial"/>
          <w:sz w:val="24"/>
          <w:u w:val="none"/>
        </w:rPr>
        <w:t>kaging, and labeling standards, procedures, and requirements</w:t>
      </w:r>
      <w:r w:rsidR="00CA5A80" w:rsidRPr="00C71B6B">
        <w:rPr>
          <w:rStyle w:val="cBodyTextIndentUnderline"/>
          <w:rFonts w:ascii="Arial" w:hAnsi="Arial" w:cs="Arial"/>
          <w:sz w:val="24"/>
          <w:u w:val="none"/>
        </w:rPr>
        <w:t xml:space="preserve"> for marihuana and marihuana-infused products;</w:t>
      </w:r>
    </w:p>
    <w:p w14:paraId="52509EF0" w14:textId="6D7AA4F3" w:rsidR="00CA5A80" w:rsidRPr="00C71B6B" w:rsidRDefault="00DF27F8" w:rsidP="00DF27F8">
      <w:pPr>
        <w:pStyle w:val="ListParagraph"/>
        <w:tabs>
          <w:tab w:val="left" w:pos="360"/>
          <w:tab w:val="left" w:pos="720"/>
          <w:tab w:val="left" w:pos="900"/>
          <w:tab w:val="left" w:pos="1080"/>
          <w:tab w:val="left" w:pos="1260"/>
          <w:tab w:val="left" w:pos="1440"/>
          <w:tab w:val="left" w:pos="1800"/>
          <w:tab w:val="left" w:pos="2160"/>
        </w:tabs>
        <w:ind w:left="360"/>
        <w:rPr>
          <w:rStyle w:val="cBodyTextIndentUnderline"/>
          <w:rFonts w:ascii="Arial" w:hAnsi="Arial" w:cs="Arial"/>
          <w:sz w:val="24"/>
          <w:u w:val="none"/>
        </w:rPr>
      </w:pPr>
      <w:r w:rsidRPr="00C71B6B">
        <w:rPr>
          <w:rStyle w:val="cBodyTextIndentUnderline"/>
          <w:rFonts w:ascii="Arial" w:hAnsi="Arial" w:cs="Arial"/>
          <w:sz w:val="24"/>
          <w:u w:val="none"/>
        </w:rPr>
        <w:t xml:space="preserve">(f) </w:t>
      </w:r>
      <w:r w:rsidR="00CA5A80" w:rsidRPr="00C71B6B">
        <w:rPr>
          <w:rStyle w:val="cBodyTextIndentUnderline"/>
          <w:rFonts w:ascii="Arial" w:hAnsi="Arial" w:cs="Arial"/>
          <w:sz w:val="24"/>
          <w:u w:val="none"/>
        </w:rPr>
        <w:t xml:space="preserve">security requirements, including lighting, </w:t>
      </w:r>
      <w:r w:rsidR="002F331E" w:rsidRPr="00C71B6B">
        <w:rPr>
          <w:rStyle w:val="cBodyTextIndentUnderline"/>
          <w:rFonts w:ascii="Arial" w:hAnsi="Arial" w:cs="Arial"/>
          <w:sz w:val="24"/>
          <w:u w:val="none"/>
        </w:rPr>
        <w:t>physical security,</w:t>
      </w:r>
      <w:r w:rsidR="00FC2AB2" w:rsidRPr="00C71B6B">
        <w:rPr>
          <w:rStyle w:val="cBodyTextIndentUnderline"/>
          <w:rFonts w:ascii="Arial" w:hAnsi="Arial" w:cs="Arial"/>
          <w:sz w:val="24"/>
          <w:u w:val="none"/>
        </w:rPr>
        <w:t xml:space="preserve"> </w:t>
      </w:r>
      <w:r w:rsidR="00CA5A80" w:rsidRPr="00C71B6B">
        <w:rPr>
          <w:rStyle w:val="cBodyTextIndentUnderline"/>
          <w:rFonts w:ascii="Arial" w:hAnsi="Arial" w:cs="Arial"/>
          <w:sz w:val="24"/>
          <w:u w:val="none"/>
        </w:rPr>
        <w:t>and alarm requirements</w:t>
      </w:r>
      <w:r w:rsidR="00D841EB" w:rsidRPr="00C71B6B">
        <w:rPr>
          <w:rStyle w:val="cBodyTextIndentUnderline"/>
          <w:rFonts w:ascii="Arial" w:hAnsi="Arial" w:cs="Arial"/>
          <w:sz w:val="24"/>
          <w:u w:val="none"/>
        </w:rPr>
        <w:t>,</w:t>
      </w:r>
      <w:r w:rsidR="003315A8" w:rsidRPr="00C71B6B">
        <w:rPr>
          <w:rStyle w:val="cBodyTextIndentUnderline"/>
          <w:rFonts w:ascii="Arial" w:hAnsi="Arial" w:cs="Arial"/>
          <w:sz w:val="24"/>
          <w:u w:val="none"/>
        </w:rPr>
        <w:t xml:space="preserve"> and requirements for securely transporting marihuana between marihuana establishments</w:t>
      </w:r>
      <w:r w:rsidR="00CA5A80" w:rsidRPr="00C71B6B">
        <w:rPr>
          <w:rStyle w:val="cBodyTextIndentUnderline"/>
          <w:rFonts w:ascii="Arial" w:hAnsi="Arial" w:cs="Arial"/>
          <w:sz w:val="24"/>
          <w:u w:val="none"/>
        </w:rPr>
        <w:t xml:space="preserve">, provided that </w:t>
      </w:r>
      <w:r w:rsidR="002A1F45" w:rsidRPr="00C71B6B">
        <w:rPr>
          <w:rStyle w:val="cBodyTextIndentUnderline"/>
          <w:rFonts w:ascii="Arial" w:hAnsi="Arial" w:cs="Arial"/>
          <w:sz w:val="24"/>
          <w:u w:val="none"/>
        </w:rPr>
        <w:t xml:space="preserve">such </w:t>
      </w:r>
      <w:r w:rsidR="00CA5A80" w:rsidRPr="00C71B6B">
        <w:rPr>
          <w:rStyle w:val="cBodyTextIndentUnderline"/>
          <w:rFonts w:ascii="Arial" w:hAnsi="Arial" w:cs="Arial"/>
          <w:sz w:val="24"/>
          <w:u w:val="none"/>
        </w:rPr>
        <w:t>requirements do not prohibit cultivation of marihuana outdoors or in greenhouses;</w:t>
      </w:r>
    </w:p>
    <w:p w14:paraId="4630E3F2" w14:textId="2CE5CFD9" w:rsidR="00FC2AB2" w:rsidRPr="00C71B6B" w:rsidRDefault="00DF27F8" w:rsidP="00DF27F8">
      <w:pPr>
        <w:pStyle w:val="ListParagraph"/>
        <w:tabs>
          <w:tab w:val="left" w:pos="360"/>
          <w:tab w:val="left" w:pos="720"/>
          <w:tab w:val="left" w:pos="900"/>
          <w:tab w:val="left" w:pos="1080"/>
          <w:tab w:val="left" w:pos="1260"/>
          <w:tab w:val="left" w:pos="1440"/>
          <w:tab w:val="left" w:pos="1800"/>
          <w:tab w:val="left" w:pos="2160"/>
        </w:tabs>
        <w:ind w:left="360"/>
        <w:rPr>
          <w:rStyle w:val="cBodyTextIndentUnderline"/>
          <w:rFonts w:ascii="Arial" w:hAnsi="Arial" w:cs="Arial"/>
          <w:sz w:val="24"/>
          <w:u w:val="none"/>
        </w:rPr>
      </w:pPr>
      <w:r w:rsidRPr="00C71B6B">
        <w:rPr>
          <w:rStyle w:val="cBodyTextIndentUnderline"/>
          <w:rFonts w:ascii="Arial" w:hAnsi="Arial" w:cs="Arial"/>
          <w:sz w:val="24"/>
          <w:u w:val="none"/>
        </w:rPr>
        <w:t xml:space="preserve">(g) </w:t>
      </w:r>
      <w:r w:rsidR="00CA5A80" w:rsidRPr="00C71B6B">
        <w:rPr>
          <w:rStyle w:val="cBodyTextIndentUnderline"/>
          <w:rFonts w:ascii="Arial" w:hAnsi="Arial" w:cs="Arial"/>
          <w:sz w:val="24"/>
          <w:u w:val="none"/>
        </w:rPr>
        <w:t>record keeping</w:t>
      </w:r>
      <w:r w:rsidR="00EF4EA9" w:rsidRPr="00C71B6B">
        <w:rPr>
          <w:rStyle w:val="cBodyTextIndentUnderline"/>
          <w:rFonts w:ascii="Arial" w:hAnsi="Arial" w:cs="Arial"/>
          <w:sz w:val="24"/>
          <w:u w:val="none"/>
        </w:rPr>
        <w:t xml:space="preserve"> requirements for marihuana establishments and </w:t>
      </w:r>
      <w:r w:rsidR="00FC2AB2" w:rsidRPr="00C71B6B">
        <w:rPr>
          <w:rStyle w:val="cBodyTextIndentUnderline"/>
          <w:rFonts w:ascii="Arial" w:hAnsi="Arial" w:cs="Arial"/>
          <w:sz w:val="24"/>
          <w:u w:val="none"/>
        </w:rPr>
        <w:t>monitoring</w:t>
      </w:r>
      <w:r w:rsidR="00CA5A80" w:rsidRPr="00C71B6B">
        <w:rPr>
          <w:rStyle w:val="cBodyTextIndentUnderline"/>
          <w:rFonts w:ascii="Arial" w:hAnsi="Arial" w:cs="Arial"/>
          <w:sz w:val="24"/>
          <w:u w:val="none"/>
        </w:rPr>
        <w:t xml:space="preserve"> </w:t>
      </w:r>
      <w:r w:rsidR="00FC2AB2" w:rsidRPr="00C71B6B">
        <w:rPr>
          <w:rStyle w:val="cBodyTextIndentUnderline"/>
          <w:rFonts w:ascii="Arial" w:hAnsi="Arial" w:cs="Arial"/>
          <w:sz w:val="24"/>
          <w:u w:val="none"/>
        </w:rPr>
        <w:t xml:space="preserve">requirements to track </w:t>
      </w:r>
      <w:r w:rsidR="001D0FA3" w:rsidRPr="00C71B6B">
        <w:rPr>
          <w:rStyle w:val="cBodyTextIndentUnderline"/>
          <w:rFonts w:ascii="Arial" w:hAnsi="Arial" w:cs="Arial"/>
          <w:sz w:val="24"/>
          <w:u w:val="none"/>
        </w:rPr>
        <w:t xml:space="preserve">the </w:t>
      </w:r>
      <w:r w:rsidR="00FC2AB2" w:rsidRPr="00C71B6B">
        <w:rPr>
          <w:rStyle w:val="cBodyTextIndentUnderline"/>
          <w:rFonts w:ascii="Arial" w:hAnsi="Arial" w:cs="Arial"/>
          <w:sz w:val="24"/>
          <w:u w:val="none"/>
        </w:rPr>
        <w:t xml:space="preserve">transfer of </w:t>
      </w:r>
      <w:r w:rsidR="00CA5A80" w:rsidRPr="00C71B6B">
        <w:rPr>
          <w:rStyle w:val="cBodyTextIndentUnderline"/>
          <w:rFonts w:ascii="Arial" w:hAnsi="Arial" w:cs="Arial"/>
          <w:sz w:val="24"/>
          <w:u w:val="none"/>
        </w:rPr>
        <w:t xml:space="preserve">marihuana </w:t>
      </w:r>
      <w:r w:rsidR="00EF4EA9" w:rsidRPr="00C71B6B">
        <w:rPr>
          <w:rStyle w:val="cBodyTextIndentUnderline"/>
          <w:rFonts w:ascii="Arial" w:hAnsi="Arial" w:cs="Arial"/>
          <w:sz w:val="24"/>
          <w:u w:val="none"/>
        </w:rPr>
        <w:t>and marihuana-infused products</w:t>
      </w:r>
      <w:r w:rsidR="00FC2AB2" w:rsidRPr="00C71B6B">
        <w:rPr>
          <w:rStyle w:val="cBodyTextIndentUnderline"/>
          <w:rFonts w:ascii="Arial" w:hAnsi="Arial" w:cs="Arial"/>
          <w:sz w:val="24"/>
          <w:u w:val="none"/>
        </w:rPr>
        <w:t xml:space="preserve"> by licensees</w:t>
      </w:r>
      <w:r w:rsidR="00EF4EA9" w:rsidRPr="00C71B6B">
        <w:rPr>
          <w:rStyle w:val="cBodyTextIndentUnderline"/>
          <w:rFonts w:ascii="Arial" w:hAnsi="Arial" w:cs="Arial"/>
          <w:sz w:val="24"/>
          <w:u w:val="none"/>
        </w:rPr>
        <w:t>;</w:t>
      </w:r>
    </w:p>
    <w:p w14:paraId="7D7DB9A7" w14:textId="608EED01" w:rsidR="00802278" w:rsidRPr="00C71B6B" w:rsidRDefault="00DF27F8" w:rsidP="00DF27F8">
      <w:pPr>
        <w:pStyle w:val="ListParagraph"/>
        <w:tabs>
          <w:tab w:val="left" w:pos="360"/>
          <w:tab w:val="left" w:pos="720"/>
          <w:tab w:val="left" w:pos="900"/>
          <w:tab w:val="left" w:pos="1080"/>
          <w:tab w:val="left" w:pos="1260"/>
          <w:tab w:val="left" w:pos="1440"/>
          <w:tab w:val="left" w:pos="1800"/>
          <w:tab w:val="left" w:pos="2160"/>
        </w:tabs>
        <w:ind w:left="360"/>
        <w:rPr>
          <w:rStyle w:val="cBodyTextIndentUnderline"/>
          <w:rFonts w:ascii="Arial" w:hAnsi="Arial" w:cs="Arial"/>
          <w:sz w:val="24"/>
          <w:u w:val="none"/>
        </w:rPr>
      </w:pPr>
      <w:r w:rsidRPr="00C71B6B">
        <w:rPr>
          <w:rStyle w:val="cBodyTextIndentUnderline"/>
          <w:rFonts w:ascii="Arial" w:hAnsi="Arial" w:cs="Arial"/>
          <w:sz w:val="24"/>
          <w:u w:val="none"/>
        </w:rPr>
        <w:t xml:space="preserve">(h) </w:t>
      </w:r>
      <w:r w:rsidR="00802278" w:rsidRPr="00C71B6B">
        <w:rPr>
          <w:rStyle w:val="cBodyTextIndentUnderline"/>
          <w:rFonts w:ascii="Arial" w:hAnsi="Arial" w:cs="Arial"/>
          <w:sz w:val="24"/>
          <w:u w:val="none"/>
        </w:rPr>
        <w:t>requirements for the operation of marihuana secure transporters to ensure that all marihuana establishments are properly serviced;</w:t>
      </w:r>
    </w:p>
    <w:p w14:paraId="25A02BF4" w14:textId="3A061C2C" w:rsidR="00CA5A80" w:rsidRPr="00C71B6B" w:rsidRDefault="00DF27F8" w:rsidP="00DF27F8">
      <w:pPr>
        <w:pStyle w:val="ListParagraph"/>
        <w:tabs>
          <w:tab w:val="left" w:pos="360"/>
          <w:tab w:val="left" w:pos="720"/>
          <w:tab w:val="left" w:pos="900"/>
          <w:tab w:val="left" w:pos="1080"/>
          <w:tab w:val="left" w:pos="1260"/>
          <w:tab w:val="left" w:pos="1440"/>
          <w:tab w:val="left" w:pos="1800"/>
          <w:tab w:val="left" w:pos="2160"/>
        </w:tabs>
        <w:ind w:left="360"/>
        <w:rPr>
          <w:rStyle w:val="cBodyTextIndentUnderline"/>
          <w:rFonts w:ascii="Arial" w:hAnsi="Arial" w:cs="Arial"/>
          <w:sz w:val="24"/>
          <w:u w:val="none"/>
        </w:rPr>
      </w:pPr>
      <w:r w:rsidRPr="00C71B6B">
        <w:rPr>
          <w:rStyle w:val="cBodyTextIndentUnderline"/>
          <w:rFonts w:ascii="Arial" w:hAnsi="Arial" w:cs="Arial"/>
          <w:sz w:val="24"/>
          <w:u w:val="none"/>
        </w:rPr>
        <w:t xml:space="preserve">(i) </w:t>
      </w:r>
      <w:r w:rsidR="00CA5A80" w:rsidRPr="00C71B6B">
        <w:rPr>
          <w:rStyle w:val="cBodyTextIndentUnderline"/>
          <w:rFonts w:ascii="Arial" w:hAnsi="Arial" w:cs="Arial"/>
          <w:sz w:val="24"/>
          <w:u w:val="none"/>
        </w:rPr>
        <w:t xml:space="preserve">reasonable restrictions on advertising, marketing, and display of marihuana, marihuana-infused products, and marihuana establishments, including prohibiting advertising, marketing, or display </w:t>
      </w:r>
      <w:r w:rsidR="00840FB9" w:rsidRPr="00C71B6B">
        <w:rPr>
          <w:rStyle w:val="cBodyTextIndentUnderline"/>
          <w:rFonts w:ascii="Arial" w:hAnsi="Arial" w:cs="Arial"/>
          <w:sz w:val="24"/>
          <w:u w:val="none"/>
        </w:rPr>
        <w:t>with a high likelihood of reaching minors</w:t>
      </w:r>
      <w:r w:rsidR="00CA5A80" w:rsidRPr="00C71B6B">
        <w:rPr>
          <w:rStyle w:val="cBodyTextIndentUnderline"/>
          <w:rFonts w:ascii="Arial" w:hAnsi="Arial" w:cs="Arial"/>
          <w:sz w:val="24"/>
          <w:u w:val="none"/>
        </w:rPr>
        <w:t>;</w:t>
      </w:r>
    </w:p>
    <w:p w14:paraId="1D8166ED" w14:textId="1370D797" w:rsidR="0035007C" w:rsidRPr="00C71B6B" w:rsidRDefault="00DF27F8" w:rsidP="00DF27F8">
      <w:pPr>
        <w:pStyle w:val="ListParagraph"/>
        <w:tabs>
          <w:tab w:val="left" w:pos="360"/>
          <w:tab w:val="left" w:pos="720"/>
          <w:tab w:val="left" w:pos="900"/>
          <w:tab w:val="left" w:pos="1080"/>
          <w:tab w:val="left" w:pos="1260"/>
          <w:tab w:val="left" w:pos="1440"/>
          <w:tab w:val="left" w:pos="1800"/>
          <w:tab w:val="left" w:pos="2160"/>
        </w:tabs>
        <w:ind w:left="360"/>
        <w:rPr>
          <w:rStyle w:val="cBodyTextIndentUnderline"/>
          <w:rFonts w:ascii="Arial" w:hAnsi="Arial" w:cs="Arial"/>
          <w:sz w:val="24"/>
          <w:u w:val="none"/>
        </w:rPr>
      </w:pPr>
      <w:r w:rsidRPr="00C71B6B">
        <w:rPr>
          <w:rStyle w:val="cBodyTextIndentUnderline"/>
          <w:rFonts w:ascii="Arial" w:hAnsi="Arial" w:cs="Arial"/>
          <w:sz w:val="24"/>
          <w:u w:val="none"/>
        </w:rPr>
        <w:t xml:space="preserve">(j) </w:t>
      </w:r>
      <w:r w:rsidR="0035007C" w:rsidRPr="00C71B6B">
        <w:rPr>
          <w:rStyle w:val="cBodyTextIndentUnderline"/>
          <w:rFonts w:ascii="Arial" w:hAnsi="Arial" w:cs="Arial"/>
          <w:sz w:val="24"/>
          <w:u w:val="none"/>
        </w:rPr>
        <w:t>a plan to pro</w:t>
      </w:r>
      <w:r w:rsidR="00F3174A" w:rsidRPr="00C71B6B">
        <w:rPr>
          <w:rStyle w:val="cBodyTextIndentUnderline"/>
          <w:rFonts w:ascii="Arial" w:hAnsi="Arial" w:cs="Arial"/>
          <w:sz w:val="24"/>
          <w:u w:val="none"/>
        </w:rPr>
        <w:t>mote and encourage participation</w:t>
      </w:r>
      <w:r w:rsidR="0035007C" w:rsidRPr="00C71B6B">
        <w:rPr>
          <w:rStyle w:val="cBodyTextIndentUnderline"/>
          <w:rFonts w:ascii="Arial" w:hAnsi="Arial" w:cs="Arial"/>
          <w:sz w:val="24"/>
          <w:u w:val="none"/>
        </w:rPr>
        <w:t xml:space="preserve"> in the marihuana industry by people from communities that have been disproportionately harmed by marihuana prohibition and enforcement and to positively impact those communities; and</w:t>
      </w:r>
    </w:p>
    <w:p w14:paraId="55D8DE92" w14:textId="1AF3CDBC" w:rsidR="0035007C" w:rsidRPr="00C71B6B" w:rsidRDefault="00DF27F8" w:rsidP="00DF27F8">
      <w:pPr>
        <w:pStyle w:val="ListParagraph"/>
        <w:tabs>
          <w:tab w:val="left" w:pos="360"/>
          <w:tab w:val="left" w:pos="720"/>
          <w:tab w:val="left" w:pos="900"/>
          <w:tab w:val="left" w:pos="1080"/>
          <w:tab w:val="left" w:pos="1260"/>
          <w:tab w:val="left" w:pos="1440"/>
          <w:tab w:val="left" w:pos="1800"/>
          <w:tab w:val="left" w:pos="2160"/>
        </w:tabs>
        <w:ind w:left="360"/>
        <w:rPr>
          <w:rFonts w:ascii="Arial" w:hAnsi="Arial" w:cs="Arial"/>
        </w:rPr>
      </w:pPr>
      <w:r w:rsidRPr="00C71B6B">
        <w:rPr>
          <w:rFonts w:ascii="Arial" w:hAnsi="Arial" w:cs="Arial"/>
        </w:rPr>
        <w:t xml:space="preserve">(k) </w:t>
      </w:r>
      <w:r w:rsidR="00364F10" w:rsidRPr="00C71B6B">
        <w:rPr>
          <w:rFonts w:ascii="Arial" w:hAnsi="Arial" w:cs="Arial"/>
        </w:rPr>
        <w:t xml:space="preserve">penalties </w:t>
      </w:r>
      <w:r w:rsidR="0096118B" w:rsidRPr="00C71B6B">
        <w:rPr>
          <w:rFonts w:ascii="Arial" w:hAnsi="Arial" w:cs="Arial"/>
        </w:rPr>
        <w:t>for failure to comply wit</w:t>
      </w:r>
      <w:r w:rsidR="00496913" w:rsidRPr="00C71B6B">
        <w:rPr>
          <w:rFonts w:ascii="Arial" w:hAnsi="Arial" w:cs="Arial"/>
        </w:rPr>
        <w:t>h any regulation</w:t>
      </w:r>
      <w:r w:rsidR="0096118B" w:rsidRPr="00C71B6B">
        <w:rPr>
          <w:rFonts w:ascii="Arial" w:hAnsi="Arial" w:cs="Arial"/>
        </w:rPr>
        <w:t xml:space="preserve"> promulgated pursuant to this section or for any violation of this act, including </w:t>
      </w:r>
      <w:r w:rsidR="008C0F41" w:rsidRPr="00C71B6B">
        <w:rPr>
          <w:rFonts w:ascii="Arial" w:hAnsi="Arial" w:cs="Arial"/>
        </w:rPr>
        <w:t>civil fines</w:t>
      </w:r>
      <w:r w:rsidR="00200350" w:rsidRPr="00C71B6B">
        <w:rPr>
          <w:rFonts w:ascii="Arial" w:hAnsi="Arial" w:cs="Arial"/>
        </w:rPr>
        <w:t xml:space="preserve"> and </w:t>
      </w:r>
      <w:r w:rsidR="00560E12" w:rsidRPr="00C71B6B">
        <w:rPr>
          <w:rFonts w:ascii="Arial" w:hAnsi="Arial" w:cs="Arial"/>
        </w:rPr>
        <w:t>suspension, revocation, or restriction of</w:t>
      </w:r>
      <w:r w:rsidR="00364F10" w:rsidRPr="00C71B6B">
        <w:rPr>
          <w:rFonts w:ascii="Arial" w:hAnsi="Arial" w:cs="Arial"/>
        </w:rPr>
        <w:t xml:space="preserve"> a license </w:t>
      </w:r>
      <w:r w:rsidR="00560E12" w:rsidRPr="00C71B6B">
        <w:rPr>
          <w:rFonts w:ascii="Arial" w:hAnsi="Arial" w:cs="Arial"/>
        </w:rPr>
        <w:t>to operate a</w:t>
      </w:r>
      <w:r w:rsidR="00200350" w:rsidRPr="00C71B6B">
        <w:rPr>
          <w:rFonts w:ascii="Arial" w:hAnsi="Arial" w:cs="Arial"/>
        </w:rPr>
        <w:t xml:space="preserve"> marihuana establishment</w:t>
      </w:r>
      <w:r w:rsidR="003315A8" w:rsidRPr="00C71B6B">
        <w:rPr>
          <w:rFonts w:ascii="Arial" w:hAnsi="Arial" w:cs="Arial"/>
        </w:rPr>
        <w:t>.</w:t>
      </w:r>
    </w:p>
    <w:p w14:paraId="1BE30E42" w14:textId="20DE810A" w:rsidR="00EB0DD3" w:rsidRPr="00C71B6B" w:rsidRDefault="00EB0DD3" w:rsidP="00C91FA9">
      <w:pPr>
        <w:tabs>
          <w:tab w:val="left" w:pos="360"/>
          <w:tab w:val="left" w:pos="720"/>
          <w:tab w:val="left" w:pos="900"/>
          <w:tab w:val="left" w:pos="1080"/>
          <w:tab w:val="left" w:pos="1260"/>
          <w:tab w:val="left" w:pos="1440"/>
          <w:tab w:val="left" w:pos="1800"/>
          <w:tab w:val="left" w:pos="2160"/>
        </w:tabs>
        <w:rPr>
          <w:rFonts w:ascii="Arial" w:hAnsi="Arial" w:cs="Arial"/>
        </w:rPr>
      </w:pPr>
      <w:r w:rsidRPr="00C71B6B">
        <w:rPr>
          <w:rFonts w:ascii="Arial" w:hAnsi="Arial" w:cs="Arial"/>
        </w:rPr>
        <w:t>2.</w:t>
      </w:r>
      <w:r w:rsidRPr="00C71B6B">
        <w:rPr>
          <w:rFonts w:ascii="Arial" w:hAnsi="Arial" w:cs="Arial"/>
        </w:rPr>
        <w:tab/>
        <w:t>In furtherance of the intent o</w:t>
      </w:r>
      <w:r w:rsidR="00501326" w:rsidRPr="00C71B6B">
        <w:rPr>
          <w:rFonts w:ascii="Arial" w:hAnsi="Arial" w:cs="Arial"/>
        </w:rPr>
        <w:t xml:space="preserve">f this act, the </w:t>
      </w:r>
      <w:r w:rsidR="009200A3" w:rsidRPr="00C71B6B">
        <w:rPr>
          <w:rFonts w:ascii="Arial" w:hAnsi="Arial" w:cs="Arial"/>
        </w:rPr>
        <w:t>department</w:t>
      </w:r>
      <w:r w:rsidR="00501326" w:rsidRPr="00C71B6B">
        <w:rPr>
          <w:rFonts w:ascii="Arial" w:hAnsi="Arial" w:cs="Arial"/>
        </w:rPr>
        <w:t xml:space="preserve"> may</w:t>
      </w:r>
      <w:r w:rsidRPr="00C71B6B">
        <w:rPr>
          <w:rFonts w:ascii="Arial" w:hAnsi="Arial" w:cs="Arial"/>
        </w:rPr>
        <w:t xml:space="preserve"> promulgate rules </w:t>
      </w:r>
      <w:r w:rsidR="002A1F45" w:rsidRPr="00C71B6B">
        <w:rPr>
          <w:rFonts w:ascii="Arial" w:hAnsi="Arial" w:cs="Arial"/>
        </w:rPr>
        <w:t>to</w:t>
      </w:r>
      <w:r w:rsidRPr="00C71B6B">
        <w:rPr>
          <w:rFonts w:ascii="Arial" w:hAnsi="Arial" w:cs="Arial"/>
        </w:rPr>
        <w:t>:</w:t>
      </w:r>
    </w:p>
    <w:p w14:paraId="61068B4E" w14:textId="145D40FA" w:rsidR="0096118B" w:rsidRPr="00C71B6B" w:rsidRDefault="00DF27F8" w:rsidP="00C91FA9">
      <w:pPr>
        <w:tabs>
          <w:tab w:val="left" w:pos="360"/>
          <w:tab w:val="left" w:pos="720"/>
          <w:tab w:val="left" w:pos="900"/>
          <w:tab w:val="left" w:pos="1080"/>
          <w:tab w:val="left" w:pos="1260"/>
          <w:tab w:val="left" w:pos="1440"/>
          <w:tab w:val="left" w:pos="1800"/>
          <w:tab w:val="left" w:pos="2160"/>
        </w:tabs>
        <w:ind w:left="360" w:hanging="360"/>
        <w:rPr>
          <w:rFonts w:ascii="Arial" w:hAnsi="Arial" w:cs="Arial"/>
        </w:rPr>
      </w:pPr>
      <w:r w:rsidRPr="00C71B6B">
        <w:rPr>
          <w:rFonts w:ascii="Arial" w:hAnsi="Arial" w:cs="Arial"/>
        </w:rPr>
        <w:tab/>
        <w:t xml:space="preserve">(a) </w:t>
      </w:r>
      <w:r w:rsidR="00B309EA" w:rsidRPr="00C71B6B">
        <w:rPr>
          <w:rFonts w:ascii="Arial" w:hAnsi="Arial" w:cs="Arial"/>
        </w:rPr>
        <w:t>provide</w:t>
      </w:r>
      <w:r w:rsidR="0096118B" w:rsidRPr="00C71B6B">
        <w:rPr>
          <w:rFonts w:ascii="Arial" w:hAnsi="Arial" w:cs="Arial"/>
        </w:rPr>
        <w:t xml:space="preserve"> for </w:t>
      </w:r>
      <w:r w:rsidR="002A1F45" w:rsidRPr="00C71B6B">
        <w:rPr>
          <w:rFonts w:ascii="Arial" w:hAnsi="Arial" w:cs="Arial"/>
        </w:rPr>
        <w:t xml:space="preserve">the </w:t>
      </w:r>
      <w:r w:rsidR="0096118B" w:rsidRPr="00C71B6B">
        <w:rPr>
          <w:rFonts w:ascii="Arial" w:hAnsi="Arial" w:cs="Arial"/>
        </w:rPr>
        <w:t>issuance of additional types or classes of licenses to operate marihuana-related businesses, including licenses that authorize only li</w:t>
      </w:r>
      <w:r w:rsidR="00B309EA" w:rsidRPr="00C71B6B">
        <w:rPr>
          <w:rFonts w:ascii="Arial" w:hAnsi="Arial" w:cs="Arial"/>
        </w:rPr>
        <w:t xml:space="preserve">mited cultivation, </w:t>
      </w:r>
      <w:r w:rsidR="008766D3" w:rsidRPr="00C71B6B">
        <w:rPr>
          <w:rFonts w:ascii="Arial" w:hAnsi="Arial" w:cs="Arial"/>
        </w:rPr>
        <w:t>processing</w:t>
      </w:r>
      <w:r w:rsidR="00B309EA" w:rsidRPr="00C71B6B">
        <w:rPr>
          <w:rFonts w:ascii="Arial" w:hAnsi="Arial" w:cs="Arial"/>
        </w:rPr>
        <w:t>, transpor</w:t>
      </w:r>
      <w:r w:rsidR="00364F10" w:rsidRPr="00C71B6B">
        <w:rPr>
          <w:rFonts w:ascii="Arial" w:hAnsi="Arial" w:cs="Arial"/>
        </w:rPr>
        <w:t>tation, delivery, storage, sale</w:t>
      </w:r>
      <w:r w:rsidR="00B309EA" w:rsidRPr="00C71B6B">
        <w:rPr>
          <w:rFonts w:ascii="Arial" w:hAnsi="Arial" w:cs="Arial"/>
        </w:rPr>
        <w:t>, or purchase of marihuana or marihuana-infused products, licenses that authorize the consumption of marihuana or marihuana</w:t>
      </w:r>
      <w:r w:rsidR="007A771B" w:rsidRPr="00C71B6B">
        <w:rPr>
          <w:rFonts w:ascii="Arial" w:hAnsi="Arial" w:cs="Arial"/>
        </w:rPr>
        <w:t>-infused</w:t>
      </w:r>
      <w:r w:rsidR="00C602EF" w:rsidRPr="00C71B6B">
        <w:rPr>
          <w:rFonts w:ascii="Arial" w:hAnsi="Arial" w:cs="Arial"/>
        </w:rPr>
        <w:t xml:space="preserve"> products within designated areas</w:t>
      </w:r>
      <w:r w:rsidR="00B309EA" w:rsidRPr="00C71B6B">
        <w:rPr>
          <w:rFonts w:ascii="Arial" w:hAnsi="Arial" w:cs="Arial"/>
        </w:rPr>
        <w:t xml:space="preserve">, licenses that authorize the consumption of marihuana at special events in limited areas and for a limited time, </w:t>
      </w:r>
      <w:r w:rsidR="00442F07" w:rsidRPr="00C71B6B">
        <w:rPr>
          <w:rFonts w:ascii="Arial" w:hAnsi="Arial" w:cs="Arial"/>
        </w:rPr>
        <w:t xml:space="preserve">licenses that authorize cultivation for purposes of propagation, </w:t>
      </w:r>
      <w:r w:rsidR="00B309EA" w:rsidRPr="00C71B6B">
        <w:rPr>
          <w:rFonts w:ascii="Arial" w:hAnsi="Arial" w:cs="Arial"/>
        </w:rPr>
        <w:t>and licenses intended to facilitate scientific research or education;</w:t>
      </w:r>
      <w:r w:rsidR="00BC1C3E" w:rsidRPr="00C71B6B">
        <w:rPr>
          <w:rFonts w:ascii="Arial" w:hAnsi="Arial" w:cs="Arial"/>
        </w:rPr>
        <w:t xml:space="preserve"> or</w:t>
      </w:r>
    </w:p>
    <w:p w14:paraId="444FC3D5" w14:textId="406C4A90" w:rsidR="00B309EA" w:rsidRPr="00C71B6B" w:rsidRDefault="00DF27F8" w:rsidP="00C91FA9">
      <w:pPr>
        <w:tabs>
          <w:tab w:val="left" w:pos="360"/>
          <w:tab w:val="left" w:pos="720"/>
          <w:tab w:val="left" w:pos="900"/>
          <w:tab w:val="left" w:pos="1080"/>
          <w:tab w:val="left" w:pos="1260"/>
          <w:tab w:val="left" w:pos="1440"/>
          <w:tab w:val="left" w:pos="1800"/>
          <w:tab w:val="left" w:pos="2160"/>
        </w:tabs>
        <w:ind w:left="360" w:hanging="360"/>
        <w:rPr>
          <w:rFonts w:ascii="Arial" w:hAnsi="Arial" w:cs="Arial"/>
        </w:rPr>
      </w:pPr>
      <w:r w:rsidRPr="00C71B6B">
        <w:rPr>
          <w:rFonts w:ascii="Arial" w:hAnsi="Arial" w:cs="Arial"/>
        </w:rPr>
        <w:tab/>
        <w:t xml:space="preserve">(b) </w:t>
      </w:r>
      <w:r w:rsidR="007A771B" w:rsidRPr="00C71B6B">
        <w:rPr>
          <w:rFonts w:ascii="Arial" w:hAnsi="Arial" w:cs="Arial"/>
        </w:rPr>
        <w:t>regulate the cultivation</w:t>
      </w:r>
      <w:r w:rsidR="00B309EA" w:rsidRPr="00C71B6B">
        <w:rPr>
          <w:rFonts w:ascii="Arial" w:hAnsi="Arial" w:cs="Arial"/>
        </w:rPr>
        <w:t xml:space="preserve">, </w:t>
      </w:r>
      <w:r w:rsidR="008766D3" w:rsidRPr="00C71B6B">
        <w:rPr>
          <w:rFonts w:ascii="Arial" w:hAnsi="Arial" w:cs="Arial"/>
        </w:rPr>
        <w:t>process</w:t>
      </w:r>
      <w:r w:rsidR="00A25FE3">
        <w:rPr>
          <w:rFonts w:ascii="Arial" w:hAnsi="Arial" w:cs="Arial"/>
        </w:rPr>
        <w:t>ing</w:t>
      </w:r>
      <w:r w:rsidR="00B309EA" w:rsidRPr="00C71B6B">
        <w:rPr>
          <w:rFonts w:ascii="Arial" w:hAnsi="Arial" w:cs="Arial"/>
        </w:rPr>
        <w:t xml:space="preserve">, distribution, </w:t>
      </w:r>
      <w:r w:rsidR="00BC1C3E" w:rsidRPr="00C71B6B">
        <w:rPr>
          <w:rFonts w:ascii="Arial" w:hAnsi="Arial" w:cs="Arial"/>
        </w:rPr>
        <w:t>and sale of industrial hemp</w:t>
      </w:r>
      <w:r w:rsidR="00A25FE3">
        <w:rPr>
          <w:rFonts w:ascii="Arial" w:hAnsi="Arial" w:cs="Arial"/>
        </w:rPr>
        <w:t>.</w:t>
      </w:r>
    </w:p>
    <w:p w14:paraId="0FF87D53" w14:textId="49D4898F" w:rsidR="00501326" w:rsidRPr="00C71B6B" w:rsidRDefault="00501326" w:rsidP="00C91FA9">
      <w:pPr>
        <w:tabs>
          <w:tab w:val="left" w:pos="360"/>
          <w:tab w:val="left" w:pos="720"/>
          <w:tab w:val="left" w:pos="900"/>
          <w:tab w:val="left" w:pos="1080"/>
          <w:tab w:val="left" w:pos="1260"/>
          <w:tab w:val="left" w:pos="1440"/>
          <w:tab w:val="left" w:pos="1800"/>
          <w:tab w:val="left" w:pos="2160"/>
        </w:tabs>
        <w:ind w:left="360" w:hanging="360"/>
        <w:rPr>
          <w:rFonts w:ascii="Arial" w:hAnsi="Arial" w:cs="Arial"/>
        </w:rPr>
      </w:pPr>
      <w:r w:rsidRPr="00C71B6B">
        <w:rPr>
          <w:rFonts w:ascii="Arial" w:hAnsi="Arial" w:cs="Arial"/>
        </w:rPr>
        <w:t>3.</w:t>
      </w:r>
      <w:r w:rsidRPr="00C71B6B">
        <w:rPr>
          <w:rFonts w:ascii="Arial" w:hAnsi="Arial" w:cs="Arial"/>
        </w:rPr>
        <w:tab/>
      </w:r>
      <w:r w:rsidR="000524C2" w:rsidRPr="00C71B6B">
        <w:rPr>
          <w:rFonts w:ascii="Arial" w:hAnsi="Arial" w:cs="Arial"/>
        </w:rPr>
        <w:t xml:space="preserve">The </w:t>
      </w:r>
      <w:r w:rsidR="009200A3" w:rsidRPr="00C71B6B">
        <w:rPr>
          <w:rFonts w:ascii="Arial" w:hAnsi="Arial" w:cs="Arial"/>
        </w:rPr>
        <w:t>department</w:t>
      </w:r>
      <w:r w:rsidR="005849DB" w:rsidRPr="00C71B6B">
        <w:rPr>
          <w:rFonts w:ascii="Arial" w:hAnsi="Arial" w:cs="Arial"/>
        </w:rPr>
        <w:t xml:space="preserve"> may </w:t>
      </w:r>
      <w:r w:rsidR="00D134D5" w:rsidRPr="00C71B6B">
        <w:rPr>
          <w:rFonts w:ascii="Arial" w:hAnsi="Arial" w:cs="Arial"/>
        </w:rPr>
        <w:t xml:space="preserve">not promulgate a rule that: </w:t>
      </w:r>
    </w:p>
    <w:p w14:paraId="19A130EC" w14:textId="7014E451" w:rsidR="000524C2" w:rsidRPr="00C71B6B" w:rsidRDefault="00DF27F8" w:rsidP="00C91FA9">
      <w:pPr>
        <w:tabs>
          <w:tab w:val="left" w:pos="360"/>
          <w:tab w:val="left" w:pos="720"/>
          <w:tab w:val="left" w:pos="900"/>
          <w:tab w:val="left" w:pos="1080"/>
          <w:tab w:val="left" w:pos="1260"/>
          <w:tab w:val="left" w:pos="1440"/>
          <w:tab w:val="left" w:pos="1800"/>
          <w:tab w:val="left" w:pos="2160"/>
        </w:tabs>
        <w:ind w:left="360" w:hanging="360"/>
        <w:rPr>
          <w:rFonts w:ascii="Arial" w:hAnsi="Arial" w:cs="Arial"/>
        </w:rPr>
      </w:pPr>
      <w:r w:rsidRPr="00C71B6B">
        <w:rPr>
          <w:rFonts w:ascii="Arial" w:hAnsi="Arial" w:cs="Arial"/>
        </w:rPr>
        <w:tab/>
        <w:t xml:space="preserve">(a) </w:t>
      </w:r>
      <w:r w:rsidR="00D134D5" w:rsidRPr="00C71B6B">
        <w:rPr>
          <w:rFonts w:ascii="Arial" w:hAnsi="Arial" w:cs="Arial"/>
        </w:rPr>
        <w:t xml:space="preserve">establishes </w:t>
      </w:r>
      <w:r w:rsidR="000524C2" w:rsidRPr="00C71B6B">
        <w:rPr>
          <w:rFonts w:ascii="Arial" w:hAnsi="Arial" w:cs="Arial"/>
        </w:rPr>
        <w:t>a limit</w:t>
      </w:r>
      <w:r w:rsidR="00501326" w:rsidRPr="00C71B6B">
        <w:rPr>
          <w:rFonts w:ascii="Arial" w:hAnsi="Arial" w:cs="Arial"/>
        </w:rPr>
        <w:t xml:space="preserve"> on the number o</w:t>
      </w:r>
      <w:r w:rsidR="00D134D5" w:rsidRPr="00C71B6B">
        <w:rPr>
          <w:rFonts w:ascii="Arial" w:hAnsi="Arial" w:cs="Arial"/>
        </w:rPr>
        <w:t>f</w:t>
      </w:r>
      <w:r w:rsidR="000524C2" w:rsidRPr="00C71B6B">
        <w:rPr>
          <w:rFonts w:ascii="Arial" w:hAnsi="Arial" w:cs="Arial"/>
        </w:rPr>
        <w:t xml:space="preserve"> </w:t>
      </w:r>
      <w:r w:rsidR="00D134D5" w:rsidRPr="00C71B6B">
        <w:rPr>
          <w:rFonts w:ascii="Arial" w:hAnsi="Arial" w:cs="Arial"/>
        </w:rPr>
        <w:t xml:space="preserve">any </w:t>
      </w:r>
      <w:r w:rsidR="000524C2" w:rsidRPr="00C71B6B">
        <w:rPr>
          <w:rFonts w:ascii="Arial" w:hAnsi="Arial" w:cs="Arial"/>
        </w:rPr>
        <w:t>typ</w:t>
      </w:r>
      <w:r w:rsidR="00E44BF4" w:rsidRPr="00C71B6B">
        <w:rPr>
          <w:rFonts w:ascii="Arial" w:hAnsi="Arial" w:cs="Arial"/>
        </w:rPr>
        <w:t>e of marihuana establishment</w:t>
      </w:r>
      <w:r w:rsidR="00560E12" w:rsidRPr="00C71B6B">
        <w:rPr>
          <w:rFonts w:ascii="Arial" w:hAnsi="Arial" w:cs="Arial"/>
        </w:rPr>
        <w:t xml:space="preserve"> license</w:t>
      </w:r>
      <w:r w:rsidR="00CF53DF" w:rsidRPr="00C71B6B">
        <w:rPr>
          <w:rFonts w:ascii="Arial" w:hAnsi="Arial" w:cs="Arial"/>
        </w:rPr>
        <w:t>s</w:t>
      </w:r>
      <w:r w:rsidR="000524C2" w:rsidRPr="00C71B6B">
        <w:rPr>
          <w:rFonts w:ascii="Arial" w:hAnsi="Arial" w:cs="Arial"/>
        </w:rPr>
        <w:t xml:space="preserve"> that may be granted</w:t>
      </w:r>
      <w:r w:rsidR="00BC1C3E" w:rsidRPr="00C71B6B">
        <w:rPr>
          <w:rFonts w:ascii="Arial" w:hAnsi="Arial" w:cs="Arial"/>
        </w:rPr>
        <w:t>;</w:t>
      </w:r>
    </w:p>
    <w:p w14:paraId="647DA609" w14:textId="37FF401B" w:rsidR="00D134D5" w:rsidRPr="00C71B6B" w:rsidRDefault="00DF27F8" w:rsidP="00C91FA9">
      <w:pPr>
        <w:tabs>
          <w:tab w:val="left" w:pos="360"/>
          <w:tab w:val="left" w:pos="720"/>
          <w:tab w:val="left" w:pos="900"/>
          <w:tab w:val="left" w:pos="1080"/>
          <w:tab w:val="left" w:pos="1260"/>
          <w:tab w:val="left" w:pos="1440"/>
          <w:tab w:val="left" w:pos="1800"/>
          <w:tab w:val="left" w:pos="2160"/>
        </w:tabs>
        <w:ind w:left="360" w:hanging="360"/>
        <w:rPr>
          <w:rFonts w:ascii="Arial" w:hAnsi="Arial" w:cs="Arial"/>
        </w:rPr>
      </w:pPr>
      <w:r w:rsidRPr="00C71B6B">
        <w:rPr>
          <w:rFonts w:ascii="Arial" w:hAnsi="Arial" w:cs="Arial"/>
        </w:rPr>
        <w:tab/>
        <w:t xml:space="preserve">(b) </w:t>
      </w:r>
      <w:r w:rsidR="00D134D5" w:rsidRPr="00C71B6B">
        <w:rPr>
          <w:rFonts w:ascii="Arial" w:hAnsi="Arial" w:cs="Arial"/>
        </w:rPr>
        <w:t xml:space="preserve">requires a customer to provide a marihuana retailer with identifying information other than identification to determine the customer’s age </w:t>
      </w:r>
      <w:r w:rsidR="00061374" w:rsidRPr="00C71B6B">
        <w:rPr>
          <w:rFonts w:ascii="Arial" w:hAnsi="Arial" w:cs="Arial"/>
        </w:rPr>
        <w:t>or requires</w:t>
      </w:r>
      <w:r w:rsidR="00D134D5" w:rsidRPr="00C71B6B">
        <w:rPr>
          <w:rFonts w:ascii="Arial" w:hAnsi="Arial" w:cs="Arial"/>
        </w:rPr>
        <w:t xml:space="preserve"> the marihuana retailer to acquire or record personal information about customers other than information typically requi</w:t>
      </w:r>
      <w:r w:rsidR="00A353AB" w:rsidRPr="00C71B6B">
        <w:rPr>
          <w:rFonts w:ascii="Arial" w:hAnsi="Arial" w:cs="Arial"/>
        </w:rPr>
        <w:t>red in a retail transaction;</w:t>
      </w:r>
    </w:p>
    <w:p w14:paraId="59E66458" w14:textId="016832A1" w:rsidR="003D0508" w:rsidRPr="00C71B6B" w:rsidRDefault="00DF27F8" w:rsidP="00C91FA9">
      <w:pPr>
        <w:tabs>
          <w:tab w:val="left" w:pos="360"/>
          <w:tab w:val="left" w:pos="720"/>
          <w:tab w:val="left" w:pos="900"/>
          <w:tab w:val="left" w:pos="1080"/>
          <w:tab w:val="left" w:pos="1260"/>
          <w:tab w:val="left" w:pos="1440"/>
          <w:tab w:val="left" w:pos="1800"/>
          <w:tab w:val="left" w:pos="2160"/>
        </w:tabs>
        <w:ind w:left="360" w:hanging="360"/>
        <w:rPr>
          <w:rFonts w:ascii="Arial" w:hAnsi="Arial" w:cs="Arial"/>
        </w:rPr>
      </w:pPr>
      <w:r w:rsidRPr="00C71B6B">
        <w:rPr>
          <w:rFonts w:ascii="Arial" w:hAnsi="Arial" w:cs="Arial"/>
        </w:rPr>
        <w:tab/>
        <w:t xml:space="preserve">(c) </w:t>
      </w:r>
      <w:r w:rsidR="00D134D5" w:rsidRPr="00C71B6B">
        <w:rPr>
          <w:rFonts w:ascii="Arial" w:hAnsi="Arial" w:cs="Arial"/>
        </w:rPr>
        <w:t>prohibits a marihuana establishment</w:t>
      </w:r>
      <w:r w:rsidR="00AE6011" w:rsidRPr="00C71B6B">
        <w:rPr>
          <w:rFonts w:ascii="Arial" w:hAnsi="Arial" w:cs="Arial"/>
        </w:rPr>
        <w:t xml:space="preserve"> from operating at a shared location of a marihuana facility operating pursuant to </w:t>
      </w:r>
      <w:r w:rsidR="00F3174A" w:rsidRPr="00C71B6B">
        <w:rPr>
          <w:rStyle w:val="cBodyText2Underline"/>
          <w:rFonts w:ascii="Arial" w:eastAsia="MS Mincho" w:hAnsi="Arial" w:cs="Arial"/>
          <w:sz w:val="24"/>
          <w:u w:val="none"/>
        </w:rPr>
        <w:t>the m</w:t>
      </w:r>
      <w:r w:rsidR="00A353AB" w:rsidRPr="00C71B6B">
        <w:rPr>
          <w:rStyle w:val="cBodyText2Underline"/>
          <w:rFonts w:ascii="Arial" w:eastAsia="MS Mincho" w:hAnsi="Arial" w:cs="Arial"/>
          <w:sz w:val="24"/>
          <w:u w:val="none"/>
        </w:rPr>
        <w:t>ed</w:t>
      </w:r>
      <w:r w:rsidR="00F3174A" w:rsidRPr="00C71B6B">
        <w:rPr>
          <w:rStyle w:val="cBodyText2Underline"/>
          <w:rFonts w:ascii="Arial" w:eastAsia="MS Mincho" w:hAnsi="Arial" w:cs="Arial"/>
          <w:sz w:val="24"/>
          <w:u w:val="none"/>
        </w:rPr>
        <w:t>ical m</w:t>
      </w:r>
      <w:r w:rsidR="00A353AB" w:rsidRPr="00C71B6B">
        <w:rPr>
          <w:rStyle w:val="cBodyText2Underline"/>
          <w:rFonts w:ascii="Arial" w:eastAsia="MS Mincho" w:hAnsi="Arial" w:cs="Arial"/>
          <w:sz w:val="24"/>
          <w:u w:val="none"/>
        </w:rPr>
        <w:t xml:space="preserve">arihuana </w:t>
      </w:r>
      <w:r w:rsidR="002A1F45" w:rsidRPr="00C71B6B">
        <w:rPr>
          <w:rStyle w:val="cBodyText2Underline"/>
          <w:rFonts w:ascii="Arial" w:eastAsia="MS Mincho" w:hAnsi="Arial" w:cs="Arial"/>
          <w:sz w:val="24"/>
          <w:u w:val="none"/>
        </w:rPr>
        <w:t xml:space="preserve">facilities </w:t>
      </w:r>
      <w:r w:rsidR="00F3174A" w:rsidRPr="00C71B6B">
        <w:rPr>
          <w:rStyle w:val="cBodyText2Underline"/>
          <w:rFonts w:ascii="Arial" w:eastAsia="MS Mincho" w:hAnsi="Arial" w:cs="Arial"/>
          <w:sz w:val="24"/>
          <w:u w:val="none"/>
        </w:rPr>
        <w:t>licensing a</w:t>
      </w:r>
      <w:r w:rsidR="00A353AB" w:rsidRPr="00C71B6B">
        <w:rPr>
          <w:rStyle w:val="cBodyText2Underline"/>
          <w:rFonts w:ascii="Arial" w:eastAsia="MS Mincho" w:hAnsi="Arial" w:cs="Arial"/>
          <w:sz w:val="24"/>
          <w:u w:val="none"/>
        </w:rPr>
        <w:t>ct, 2016 PA 281, MCL 333.27101 to 333.27801</w:t>
      </w:r>
      <w:r w:rsidR="00A25FE3">
        <w:rPr>
          <w:rStyle w:val="cBodyText2Underline"/>
          <w:rFonts w:ascii="Arial" w:eastAsia="MS Mincho" w:hAnsi="Arial" w:cs="Arial"/>
          <w:sz w:val="24"/>
          <w:u w:val="none"/>
        </w:rPr>
        <w:t>,</w:t>
      </w:r>
      <w:r w:rsidR="001D0FA3" w:rsidRPr="00C71B6B">
        <w:rPr>
          <w:rFonts w:ascii="Arial" w:hAnsi="Arial" w:cs="Arial"/>
        </w:rPr>
        <w:t xml:space="preserve"> or prohibits a marihuana grower, marihuana processor, or marihuana retailer from operating within a single facility; or</w:t>
      </w:r>
    </w:p>
    <w:p w14:paraId="6A6C6831" w14:textId="02675FB8" w:rsidR="00860DAD" w:rsidRPr="00C71B6B" w:rsidRDefault="00DF27F8" w:rsidP="00C91FA9">
      <w:pPr>
        <w:tabs>
          <w:tab w:val="left" w:pos="360"/>
          <w:tab w:val="left" w:pos="720"/>
          <w:tab w:val="left" w:pos="900"/>
          <w:tab w:val="left" w:pos="1080"/>
          <w:tab w:val="left" w:pos="1260"/>
          <w:tab w:val="left" w:pos="1440"/>
          <w:tab w:val="left" w:pos="1800"/>
          <w:tab w:val="left" w:pos="2160"/>
        </w:tabs>
        <w:ind w:left="360" w:hanging="360"/>
        <w:rPr>
          <w:rFonts w:ascii="Arial" w:hAnsi="Arial" w:cs="Arial"/>
        </w:rPr>
      </w:pPr>
      <w:r w:rsidRPr="00C71B6B">
        <w:rPr>
          <w:rFonts w:ascii="Arial" w:hAnsi="Arial" w:cs="Arial"/>
        </w:rPr>
        <w:tab/>
        <w:t xml:space="preserve">(d) </w:t>
      </w:r>
      <w:r w:rsidR="001A5D89" w:rsidRPr="00C71B6B">
        <w:rPr>
          <w:rFonts w:ascii="Arial" w:hAnsi="Arial" w:cs="Arial"/>
        </w:rPr>
        <w:t>is unreasonably impracticable</w:t>
      </w:r>
      <w:r w:rsidR="00560E12" w:rsidRPr="00C71B6B">
        <w:rPr>
          <w:rFonts w:ascii="Arial" w:hAnsi="Arial" w:cs="Arial"/>
        </w:rPr>
        <w:t>.</w:t>
      </w:r>
    </w:p>
    <w:p w14:paraId="17B88D2E" w14:textId="77777777" w:rsidR="006744CE" w:rsidRPr="00C71B6B" w:rsidRDefault="006744CE" w:rsidP="00C91FA9">
      <w:pPr>
        <w:tabs>
          <w:tab w:val="left" w:pos="360"/>
          <w:tab w:val="left" w:pos="720"/>
          <w:tab w:val="left" w:pos="900"/>
          <w:tab w:val="left" w:pos="1080"/>
          <w:tab w:val="left" w:pos="1260"/>
          <w:tab w:val="left" w:pos="1440"/>
          <w:tab w:val="left" w:pos="1800"/>
          <w:tab w:val="left" w:pos="2160"/>
        </w:tabs>
        <w:ind w:left="360" w:hanging="360"/>
        <w:rPr>
          <w:rFonts w:ascii="Arial" w:hAnsi="Arial" w:cs="Arial"/>
        </w:rPr>
      </w:pPr>
    </w:p>
    <w:p w14:paraId="24EB9CEB" w14:textId="05DE9DD3" w:rsidR="00933086" w:rsidRPr="00C71B6B" w:rsidRDefault="007E2E5E" w:rsidP="00C91FA9">
      <w:pPr>
        <w:tabs>
          <w:tab w:val="left" w:pos="360"/>
          <w:tab w:val="left" w:pos="720"/>
          <w:tab w:val="left" w:pos="1080"/>
          <w:tab w:val="left" w:pos="1440"/>
          <w:tab w:val="left" w:pos="1800"/>
          <w:tab w:val="left" w:pos="2160"/>
          <w:tab w:val="left" w:pos="2520"/>
          <w:tab w:val="left" w:pos="2880"/>
          <w:tab w:val="left" w:pos="3240"/>
          <w:tab w:val="left" w:pos="3600"/>
        </w:tabs>
        <w:rPr>
          <w:rFonts w:ascii="Arial" w:hAnsi="Arial" w:cs="Arial"/>
        </w:rPr>
      </w:pPr>
      <w:r w:rsidRPr="00C71B6B">
        <w:rPr>
          <w:rFonts w:ascii="Arial" w:hAnsi="Arial" w:cs="Arial"/>
        </w:rPr>
        <w:t>Se</w:t>
      </w:r>
      <w:r w:rsidR="00E92CF4" w:rsidRPr="00C71B6B">
        <w:rPr>
          <w:rFonts w:ascii="Arial" w:hAnsi="Arial" w:cs="Arial"/>
        </w:rPr>
        <w:t>c. 10</w:t>
      </w:r>
      <w:r w:rsidR="00A50946" w:rsidRPr="00C71B6B">
        <w:rPr>
          <w:rFonts w:ascii="Arial" w:hAnsi="Arial" w:cs="Arial"/>
        </w:rPr>
        <w:t>.</w:t>
      </w:r>
      <w:r w:rsidR="00A50946" w:rsidRPr="00C71B6B">
        <w:rPr>
          <w:rFonts w:ascii="Arial" w:hAnsi="Arial" w:cs="Arial"/>
        </w:rPr>
        <w:tab/>
      </w:r>
      <w:r w:rsidR="00DF27F8" w:rsidRPr="00C71B6B">
        <w:rPr>
          <w:rFonts w:ascii="Arial" w:hAnsi="Arial" w:cs="Arial"/>
        </w:rPr>
        <w:t xml:space="preserve">1. </w:t>
      </w:r>
      <w:r w:rsidR="00933086" w:rsidRPr="00C71B6B">
        <w:rPr>
          <w:rFonts w:ascii="Arial" w:hAnsi="Arial" w:cs="Arial"/>
        </w:rPr>
        <w:t>Each application for a license to operate</w:t>
      </w:r>
      <w:r w:rsidR="00344908" w:rsidRPr="00C71B6B">
        <w:rPr>
          <w:rFonts w:ascii="Arial" w:hAnsi="Arial" w:cs="Arial"/>
        </w:rPr>
        <w:t xml:space="preserve"> a marihuana establishment must</w:t>
      </w:r>
      <w:r w:rsidR="00933086" w:rsidRPr="00C71B6B">
        <w:rPr>
          <w:rFonts w:ascii="Arial" w:hAnsi="Arial" w:cs="Arial"/>
        </w:rPr>
        <w:t xml:space="preserve"> be submitted to the </w:t>
      </w:r>
      <w:r w:rsidR="009200A3" w:rsidRPr="00C71B6B">
        <w:rPr>
          <w:rFonts w:ascii="Arial" w:hAnsi="Arial" w:cs="Arial"/>
        </w:rPr>
        <w:t>department</w:t>
      </w:r>
      <w:r w:rsidR="00933086" w:rsidRPr="00C71B6B">
        <w:rPr>
          <w:rFonts w:ascii="Arial" w:hAnsi="Arial" w:cs="Arial"/>
        </w:rPr>
        <w:t xml:space="preserve">. Upon receipt of a complete application and application fee, the </w:t>
      </w:r>
      <w:r w:rsidR="009200A3" w:rsidRPr="00C71B6B">
        <w:rPr>
          <w:rFonts w:ascii="Arial" w:hAnsi="Arial" w:cs="Arial"/>
        </w:rPr>
        <w:t>department</w:t>
      </w:r>
      <w:r w:rsidR="00933086" w:rsidRPr="00C71B6B">
        <w:rPr>
          <w:rFonts w:ascii="Arial" w:hAnsi="Arial" w:cs="Arial"/>
        </w:rPr>
        <w:t xml:space="preserve"> shall forward a copy of the application to the municipality in which the marihuana establishment is to be located, determine whether the applicant and the premises qualify for the license and </w:t>
      </w:r>
      <w:r w:rsidR="002A1F45" w:rsidRPr="00C71B6B">
        <w:rPr>
          <w:rFonts w:ascii="Arial" w:hAnsi="Arial" w:cs="Arial"/>
        </w:rPr>
        <w:t>comply</w:t>
      </w:r>
      <w:r w:rsidR="00691C6E" w:rsidRPr="00C71B6B">
        <w:rPr>
          <w:rFonts w:ascii="Arial" w:hAnsi="Arial" w:cs="Arial"/>
        </w:rPr>
        <w:t xml:space="preserve"> </w:t>
      </w:r>
      <w:r w:rsidR="00850519" w:rsidRPr="00C71B6B">
        <w:rPr>
          <w:rFonts w:ascii="Arial" w:hAnsi="Arial" w:cs="Arial"/>
        </w:rPr>
        <w:t>with this act, and</w:t>
      </w:r>
      <w:r w:rsidR="00933086" w:rsidRPr="00C71B6B">
        <w:rPr>
          <w:rFonts w:ascii="Arial" w:hAnsi="Arial" w:cs="Arial"/>
        </w:rPr>
        <w:t xml:space="preserve"> issue the appropriate license or send the applicant a notice of rejection setting forth specific reasons why the </w:t>
      </w:r>
      <w:r w:rsidR="009200A3" w:rsidRPr="00C71B6B">
        <w:rPr>
          <w:rFonts w:ascii="Arial" w:hAnsi="Arial" w:cs="Arial"/>
        </w:rPr>
        <w:t>department</w:t>
      </w:r>
      <w:r w:rsidR="00933086" w:rsidRPr="00C71B6B">
        <w:rPr>
          <w:rFonts w:ascii="Arial" w:hAnsi="Arial" w:cs="Arial"/>
        </w:rPr>
        <w:t xml:space="preserve"> did not approve the</w:t>
      </w:r>
      <w:r w:rsidR="00850519" w:rsidRPr="00C71B6B">
        <w:rPr>
          <w:rFonts w:ascii="Arial" w:hAnsi="Arial" w:cs="Arial"/>
        </w:rPr>
        <w:t xml:space="preserve"> license application within 90 days.</w:t>
      </w:r>
    </w:p>
    <w:p w14:paraId="67E9A20C" w14:textId="52D7E5DD" w:rsidR="00200350" w:rsidRPr="00C71B6B" w:rsidRDefault="00DF27F8" w:rsidP="00C91FA9">
      <w:pPr>
        <w:tabs>
          <w:tab w:val="left" w:pos="360"/>
          <w:tab w:val="left" w:pos="720"/>
          <w:tab w:val="left" w:pos="900"/>
          <w:tab w:val="left" w:pos="1080"/>
          <w:tab w:val="left" w:pos="1440"/>
          <w:tab w:val="left" w:pos="1800"/>
          <w:tab w:val="left" w:pos="2160"/>
          <w:tab w:val="left" w:pos="2250"/>
          <w:tab w:val="left" w:pos="2520"/>
          <w:tab w:val="left" w:pos="2880"/>
          <w:tab w:val="left" w:pos="3240"/>
          <w:tab w:val="left" w:pos="3600"/>
        </w:tabs>
        <w:rPr>
          <w:rFonts w:ascii="Arial" w:hAnsi="Arial" w:cs="Arial"/>
        </w:rPr>
      </w:pPr>
      <w:r w:rsidRPr="00C71B6B">
        <w:rPr>
          <w:rFonts w:ascii="Arial" w:hAnsi="Arial" w:cs="Arial"/>
        </w:rPr>
        <w:t>2.</w:t>
      </w:r>
      <w:r w:rsidRPr="00C71B6B">
        <w:rPr>
          <w:rFonts w:ascii="Arial" w:hAnsi="Arial" w:cs="Arial"/>
        </w:rPr>
        <w:tab/>
      </w:r>
      <w:r w:rsidR="00200350" w:rsidRPr="00C71B6B">
        <w:rPr>
          <w:rFonts w:ascii="Arial" w:hAnsi="Arial" w:cs="Arial"/>
        </w:rPr>
        <w:t xml:space="preserve">The </w:t>
      </w:r>
      <w:r w:rsidR="009200A3" w:rsidRPr="00C71B6B">
        <w:rPr>
          <w:rFonts w:ascii="Arial" w:hAnsi="Arial" w:cs="Arial"/>
        </w:rPr>
        <w:t>department</w:t>
      </w:r>
      <w:r w:rsidR="00200350" w:rsidRPr="00C71B6B">
        <w:rPr>
          <w:rFonts w:ascii="Arial" w:hAnsi="Arial" w:cs="Arial"/>
        </w:rPr>
        <w:t xml:space="preserve"> shall is</w:t>
      </w:r>
      <w:r w:rsidR="0022036D" w:rsidRPr="00C71B6B">
        <w:rPr>
          <w:rFonts w:ascii="Arial" w:hAnsi="Arial" w:cs="Arial"/>
        </w:rPr>
        <w:t xml:space="preserve">sue the following license types: </w:t>
      </w:r>
      <w:r w:rsidR="00200350" w:rsidRPr="00C71B6B">
        <w:rPr>
          <w:rFonts w:ascii="Arial" w:hAnsi="Arial" w:cs="Arial"/>
        </w:rPr>
        <w:t>marihuana retailer</w:t>
      </w:r>
      <w:r w:rsidR="0022036D" w:rsidRPr="00C71B6B">
        <w:rPr>
          <w:rFonts w:ascii="Arial" w:hAnsi="Arial" w:cs="Arial"/>
        </w:rPr>
        <w:t xml:space="preserve">; </w:t>
      </w:r>
      <w:r w:rsidR="00200350" w:rsidRPr="00C71B6B">
        <w:rPr>
          <w:rFonts w:ascii="Arial" w:hAnsi="Arial" w:cs="Arial"/>
        </w:rPr>
        <w:t xml:space="preserve">marihuana safety compliance </w:t>
      </w:r>
      <w:r w:rsidR="0022036D" w:rsidRPr="00C71B6B">
        <w:rPr>
          <w:rFonts w:ascii="Arial" w:hAnsi="Arial" w:cs="Arial"/>
        </w:rPr>
        <w:t xml:space="preserve">facility; </w:t>
      </w:r>
      <w:r w:rsidR="00200350" w:rsidRPr="00C71B6B">
        <w:rPr>
          <w:rFonts w:ascii="Arial" w:hAnsi="Arial" w:cs="Arial"/>
        </w:rPr>
        <w:t>marihuana secure transporter</w:t>
      </w:r>
      <w:r w:rsidR="0022036D" w:rsidRPr="00C71B6B">
        <w:rPr>
          <w:rFonts w:ascii="Arial" w:hAnsi="Arial" w:cs="Arial"/>
        </w:rPr>
        <w:t xml:space="preserve">; </w:t>
      </w:r>
      <w:r w:rsidR="00200350" w:rsidRPr="00C71B6B">
        <w:rPr>
          <w:rFonts w:ascii="Arial" w:hAnsi="Arial" w:cs="Arial"/>
        </w:rPr>
        <w:t>marihuana processor</w:t>
      </w:r>
      <w:r w:rsidR="0022036D" w:rsidRPr="00C71B6B">
        <w:rPr>
          <w:rFonts w:ascii="Arial" w:hAnsi="Arial" w:cs="Arial"/>
        </w:rPr>
        <w:t xml:space="preserve">; </w:t>
      </w:r>
      <w:r w:rsidR="001D0FA3" w:rsidRPr="00C71B6B">
        <w:rPr>
          <w:rFonts w:ascii="Arial" w:hAnsi="Arial" w:cs="Arial"/>
        </w:rPr>
        <w:t xml:space="preserve">marihuana microbusiness; </w:t>
      </w:r>
      <w:r w:rsidR="0022036D" w:rsidRPr="00C71B6B">
        <w:rPr>
          <w:rFonts w:ascii="Arial" w:hAnsi="Arial" w:cs="Arial"/>
        </w:rPr>
        <w:t>class A marihuana grower authorizing cultivation of not more than 100 marihuana plants; class B marihuana grower authorizin</w:t>
      </w:r>
      <w:r w:rsidR="009B6D8D" w:rsidRPr="00C71B6B">
        <w:rPr>
          <w:rFonts w:ascii="Arial" w:hAnsi="Arial" w:cs="Arial"/>
        </w:rPr>
        <w:t>g cultivation of not more than 5</w:t>
      </w:r>
      <w:r w:rsidR="0022036D" w:rsidRPr="00C71B6B">
        <w:rPr>
          <w:rFonts w:ascii="Arial" w:hAnsi="Arial" w:cs="Arial"/>
        </w:rPr>
        <w:t xml:space="preserve">00 marihuana plants; and class C marihuana grower authorizing cultivation of not more </w:t>
      </w:r>
      <w:r w:rsidR="00156BB1" w:rsidRPr="00C71B6B">
        <w:rPr>
          <w:rFonts w:ascii="Arial" w:hAnsi="Arial" w:cs="Arial"/>
        </w:rPr>
        <w:t>than 2</w:t>
      </w:r>
      <w:r w:rsidR="0022036D" w:rsidRPr="00C71B6B">
        <w:rPr>
          <w:rFonts w:ascii="Arial" w:hAnsi="Arial" w:cs="Arial"/>
        </w:rPr>
        <w:t>,000 marihuana plants.</w:t>
      </w:r>
    </w:p>
    <w:p w14:paraId="65F59CF8" w14:textId="08442609" w:rsidR="00850519" w:rsidRPr="00C71B6B" w:rsidRDefault="00DF27F8" w:rsidP="00C91FA9">
      <w:pPr>
        <w:tabs>
          <w:tab w:val="left" w:pos="360"/>
          <w:tab w:val="left" w:pos="720"/>
          <w:tab w:val="left" w:pos="900"/>
          <w:tab w:val="left" w:pos="1080"/>
          <w:tab w:val="left" w:pos="1440"/>
          <w:tab w:val="left" w:pos="1800"/>
          <w:tab w:val="left" w:pos="2160"/>
          <w:tab w:val="left" w:pos="2250"/>
          <w:tab w:val="left" w:pos="2520"/>
          <w:tab w:val="left" w:pos="2880"/>
          <w:tab w:val="left" w:pos="3240"/>
          <w:tab w:val="left" w:pos="3600"/>
        </w:tabs>
        <w:rPr>
          <w:rFonts w:ascii="Arial" w:hAnsi="Arial" w:cs="Arial"/>
        </w:rPr>
      </w:pPr>
      <w:r w:rsidRPr="00C71B6B">
        <w:rPr>
          <w:rFonts w:ascii="Arial" w:hAnsi="Arial" w:cs="Arial"/>
        </w:rPr>
        <w:t>3.</w:t>
      </w:r>
      <w:r w:rsidRPr="00C71B6B">
        <w:rPr>
          <w:rFonts w:ascii="Arial" w:hAnsi="Arial" w:cs="Arial"/>
        </w:rPr>
        <w:tab/>
      </w:r>
      <w:r w:rsidR="00850519" w:rsidRPr="00C71B6B">
        <w:rPr>
          <w:rFonts w:ascii="Arial" w:hAnsi="Arial" w:cs="Arial"/>
        </w:rPr>
        <w:t xml:space="preserve">Except as </w:t>
      </w:r>
      <w:r w:rsidR="00A726C5">
        <w:rPr>
          <w:rFonts w:ascii="Arial" w:hAnsi="Arial" w:cs="Arial"/>
        </w:rPr>
        <w:t xml:space="preserve">otherwise </w:t>
      </w:r>
      <w:r w:rsidR="00850519" w:rsidRPr="00C71B6B">
        <w:rPr>
          <w:rFonts w:ascii="Arial" w:hAnsi="Arial" w:cs="Arial"/>
        </w:rPr>
        <w:t xml:space="preserve">provided in </w:t>
      </w:r>
      <w:r w:rsidR="00FB13BF" w:rsidRPr="00C71B6B">
        <w:rPr>
          <w:rFonts w:ascii="Arial" w:hAnsi="Arial" w:cs="Arial"/>
        </w:rPr>
        <w:t>this section</w:t>
      </w:r>
      <w:r w:rsidR="00850519" w:rsidRPr="00C71B6B">
        <w:rPr>
          <w:rFonts w:ascii="Arial" w:hAnsi="Arial" w:cs="Arial"/>
        </w:rPr>
        <w:t xml:space="preserve">, the </w:t>
      </w:r>
      <w:r w:rsidR="009200A3" w:rsidRPr="00C71B6B">
        <w:rPr>
          <w:rFonts w:ascii="Arial" w:hAnsi="Arial" w:cs="Arial"/>
        </w:rPr>
        <w:t>department</w:t>
      </w:r>
      <w:r w:rsidR="00850519" w:rsidRPr="00C71B6B">
        <w:rPr>
          <w:rFonts w:ascii="Arial" w:hAnsi="Arial" w:cs="Arial"/>
        </w:rPr>
        <w:t xml:space="preserve"> shall approve a marihuana establishment license application and issue a license if:</w:t>
      </w:r>
    </w:p>
    <w:p w14:paraId="58BD198D" w14:textId="1B086131" w:rsidR="00850519" w:rsidRPr="00C71B6B" w:rsidRDefault="00DF27F8" w:rsidP="00C91FA9">
      <w:pPr>
        <w:tabs>
          <w:tab w:val="left" w:pos="360"/>
          <w:tab w:val="left" w:pos="720"/>
          <w:tab w:val="left" w:pos="900"/>
          <w:tab w:val="left" w:pos="1080"/>
          <w:tab w:val="left" w:pos="1440"/>
          <w:tab w:val="left" w:pos="1800"/>
          <w:tab w:val="left" w:pos="2160"/>
          <w:tab w:val="left" w:pos="2250"/>
          <w:tab w:val="left" w:pos="2520"/>
          <w:tab w:val="left" w:pos="2880"/>
          <w:tab w:val="left" w:pos="3240"/>
          <w:tab w:val="left" w:pos="3600"/>
        </w:tabs>
        <w:ind w:left="360" w:hanging="360"/>
        <w:rPr>
          <w:rFonts w:ascii="Arial" w:hAnsi="Arial" w:cs="Arial"/>
        </w:rPr>
      </w:pPr>
      <w:r w:rsidRPr="00C71B6B">
        <w:rPr>
          <w:rFonts w:ascii="Arial" w:hAnsi="Arial" w:cs="Arial"/>
        </w:rPr>
        <w:tab/>
        <w:t xml:space="preserve">(a) </w:t>
      </w:r>
      <w:r w:rsidR="00850519" w:rsidRPr="00C71B6B">
        <w:rPr>
          <w:rFonts w:ascii="Arial" w:hAnsi="Arial" w:cs="Arial"/>
        </w:rPr>
        <w:t xml:space="preserve">the applicant has submitted an application in compliance with rules </w:t>
      </w:r>
      <w:r w:rsidR="00D042FA" w:rsidRPr="00C71B6B">
        <w:rPr>
          <w:rFonts w:ascii="Arial" w:hAnsi="Arial" w:cs="Arial"/>
        </w:rPr>
        <w:t>promulgated</w:t>
      </w:r>
      <w:r w:rsidR="00850519" w:rsidRPr="00C71B6B">
        <w:rPr>
          <w:rFonts w:ascii="Arial" w:hAnsi="Arial" w:cs="Arial"/>
        </w:rPr>
        <w:t xml:space="preserve"> by the </w:t>
      </w:r>
      <w:r w:rsidR="009200A3" w:rsidRPr="00C71B6B">
        <w:rPr>
          <w:rFonts w:ascii="Arial" w:hAnsi="Arial" w:cs="Arial"/>
        </w:rPr>
        <w:t>department</w:t>
      </w:r>
      <w:r w:rsidR="00850519" w:rsidRPr="00C71B6B">
        <w:rPr>
          <w:rFonts w:ascii="Arial" w:hAnsi="Arial" w:cs="Arial"/>
        </w:rPr>
        <w:t xml:space="preserve">, is in compliance with this act and the rules, and has paid the required fee; </w:t>
      </w:r>
    </w:p>
    <w:p w14:paraId="24D40187" w14:textId="36013D22" w:rsidR="00850519" w:rsidRPr="00C71B6B" w:rsidRDefault="00DF27F8" w:rsidP="00C91FA9">
      <w:pPr>
        <w:tabs>
          <w:tab w:val="left" w:pos="360"/>
          <w:tab w:val="left" w:pos="720"/>
          <w:tab w:val="left" w:pos="900"/>
          <w:tab w:val="left" w:pos="1080"/>
          <w:tab w:val="left" w:pos="1440"/>
          <w:tab w:val="left" w:pos="1800"/>
          <w:tab w:val="left" w:pos="2160"/>
          <w:tab w:val="left" w:pos="2250"/>
          <w:tab w:val="left" w:pos="2520"/>
          <w:tab w:val="left" w:pos="2880"/>
          <w:tab w:val="left" w:pos="3240"/>
          <w:tab w:val="left" w:pos="3600"/>
        </w:tabs>
        <w:ind w:left="360" w:hanging="360"/>
        <w:rPr>
          <w:rFonts w:ascii="Arial" w:hAnsi="Arial" w:cs="Arial"/>
        </w:rPr>
      </w:pPr>
      <w:r w:rsidRPr="00C71B6B">
        <w:rPr>
          <w:rFonts w:ascii="Arial" w:hAnsi="Arial" w:cs="Arial"/>
        </w:rPr>
        <w:tab/>
        <w:t xml:space="preserve">(b) </w:t>
      </w:r>
      <w:r w:rsidR="00850519" w:rsidRPr="00C71B6B">
        <w:rPr>
          <w:rFonts w:ascii="Arial" w:hAnsi="Arial" w:cs="Arial"/>
        </w:rPr>
        <w:t xml:space="preserve">the municipality in which the proposed marihuana establishment will be located does not notify the </w:t>
      </w:r>
      <w:r w:rsidR="00D042FA" w:rsidRPr="00C71B6B">
        <w:rPr>
          <w:rFonts w:ascii="Arial" w:hAnsi="Arial" w:cs="Arial"/>
        </w:rPr>
        <w:t>department</w:t>
      </w:r>
      <w:r w:rsidR="00850519" w:rsidRPr="00C71B6B">
        <w:rPr>
          <w:rFonts w:ascii="Arial" w:hAnsi="Arial" w:cs="Arial"/>
        </w:rPr>
        <w:t xml:space="preserve"> that the proposed marihuana establishment is not in compliance with an ordinance consistent with section </w:t>
      </w:r>
      <w:r w:rsidR="00CA2A30" w:rsidRPr="00C71B6B">
        <w:rPr>
          <w:rFonts w:ascii="Arial" w:hAnsi="Arial" w:cs="Arial"/>
        </w:rPr>
        <w:t>7</w:t>
      </w:r>
      <w:r w:rsidR="001D0FA3" w:rsidRPr="00C71B6B">
        <w:rPr>
          <w:rFonts w:ascii="Arial" w:hAnsi="Arial" w:cs="Arial"/>
        </w:rPr>
        <w:t xml:space="preserve"> </w:t>
      </w:r>
      <w:r w:rsidR="00850519" w:rsidRPr="00C71B6B">
        <w:rPr>
          <w:rFonts w:ascii="Arial" w:hAnsi="Arial" w:cs="Arial"/>
        </w:rPr>
        <w:t xml:space="preserve">of this act and in effect at the time of application; </w:t>
      </w:r>
    </w:p>
    <w:p w14:paraId="1F6BED68" w14:textId="6F4A6FAD" w:rsidR="002858EC" w:rsidRPr="00C71B6B" w:rsidRDefault="00DF27F8" w:rsidP="00C91FA9">
      <w:pPr>
        <w:tabs>
          <w:tab w:val="left" w:pos="360"/>
          <w:tab w:val="left" w:pos="720"/>
          <w:tab w:val="left" w:pos="900"/>
          <w:tab w:val="left" w:pos="1080"/>
          <w:tab w:val="left" w:pos="1440"/>
          <w:tab w:val="left" w:pos="1800"/>
          <w:tab w:val="left" w:pos="2160"/>
          <w:tab w:val="left" w:pos="2250"/>
          <w:tab w:val="left" w:pos="2520"/>
          <w:tab w:val="left" w:pos="2880"/>
          <w:tab w:val="left" w:pos="3240"/>
          <w:tab w:val="left" w:pos="3600"/>
        </w:tabs>
        <w:ind w:left="360" w:hanging="360"/>
        <w:rPr>
          <w:rFonts w:ascii="Arial" w:hAnsi="Arial" w:cs="Arial"/>
        </w:rPr>
      </w:pPr>
      <w:r w:rsidRPr="00C71B6B">
        <w:rPr>
          <w:rFonts w:ascii="Arial" w:hAnsi="Arial" w:cs="Arial"/>
        </w:rPr>
        <w:tab/>
        <w:t xml:space="preserve">(c) </w:t>
      </w:r>
      <w:r w:rsidR="00850519" w:rsidRPr="00C71B6B">
        <w:rPr>
          <w:rFonts w:ascii="Arial" w:hAnsi="Arial" w:cs="Arial"/>
        </w:rPr>
        <w:t xml:space="preserve">the property where the proposed marihuana establishment is to be located is not within </w:t>
      </w:r>
      <w:r w:rsidR="00FB13BF" w:rsidRPr="00C71B6B">
        <w:rPr>
          <w:rFonts w:ascii="Arial" w:hAnsi="Arial" w:cs="Arial"/>
        </w:rPr>
        <w:t xml:space="preserve">an area zoned exclusively for residential use and is not within </w:t>
      </w:r>
      <w:r w:rsidR="00850519" w:rsidRPr="00C71B6B">
        <w:rPr>
          <w:rFonts w:ascii="Arial" w:hAnsi="Arial" w:cs="Arial"/>
        </w:rPr>
        <w:t>1</w:t>
      </w:r>
      <w:r w:rsidR="00D841EB" w:rsidRPr="00C71B6B">
        <w:rPr>
          <w:rFonts w:ascii="Arial" w:hAnsi="Arial" w:cs="Arial"/>
        </w:rPr>
        <w:t>,</w:t>
      </w:r>
      <w:r w:rsidR="00850519" w:rsidRPr="00C71B6B">
        <w:rPr>
          <w:rFonts w:ascii="Arial" w:hAnsi="Arial" w:cs="Arial"/>
        </w:rPr>
        <w:t>000 feet of a pre-existing public or private school providing education in kindergarten or any of grades 1 through 12, unless a municipality a</w:t>
      </w:r>
      <w:r w:rsidR="00D841EB" w:rsidRPr="00C71B6B">
        <w:rPr>
          <w:rFonts w:ascii="Arial" w:hAnsi="Arial" w:cs="Arial"/>
        </w:rPr>
        <w:t>dopts an ordinance that reduces</w:t>
      </w:r>
      <w:r w:rsidR="00FB13BF" w:rsidRPr="00C71B6B">
        <w:rPr>
          <w:rFonts w:ascii="Arial" w:hAnsi="Arial" w:cs="Arial"/>
        </w:rPr>
        <w:t xml:space="preserve"> this distance requirement;</w:t>
      </w:r>
    </w:p>
    <w:p w14:paraId="120BFB54" w14:textId="63F3596B" w:rsidR="00560E12" w:rsidRPr="00C71B6B" w:rsidRDefault="00DF27F8" w:rsidP="00C91FA9">
      <w:pPr>
        <w:tabs>
          <w:tab w:val="left" w:pos="360"/>
          <w:tab w:val="left" w:pos="720"/>
          <w:tab w:val="left" w:pos="900"/>
          <w:tab w:val="left" w:pos="1080"/>
          <w:tab w:val="left" w:pos="1440"/>
          <w:tab w:val="left" w:pos="1800"/>
          <w:tab w:val="left" w:pos="2160"/>
          <w:tab w:val="left" w:pos="2250"/>
          <w:tab w:val="left" w:pos="2520"/>
          <w:tab w:val="left" w:pos="2880"/>
          <w:tab w:val="left" w:pos="3240"/>
          <w:tab w:val="left" w:pos="3600"/>
        </w:tabs>
        <w:ind w:left="360" w:hanging="360"/>
        <w:rPr>
          <w:rFonts w:ascii="Arial" w:hAnsi="Arial" w:cs="Arial"/>
        </w:rPr>
      </w:pPr>
      <w:r w:rsidRPr="00C71B6B">
        <w:rPr>
          <w:rFonts w:ascii="Arial" w:hAnsi="Arial" w:cs="Arial"/>
        </w:rPr>
        <w:tab/>
        <w:t xml:space="preserve">(d) </w:t>
      </w:r>
      <w:r w:rsidR="00E26590" w:rsidRPr="00C71B6B">
        <w:rPr>
          <w:rFonts w:ascii="Arial" w:hAnsi="Arial" w:cs="Arial"/>
        </w:rPr>
        <w:t xml:space="preserve">a person who </w:t>
      </w:r>
      <w:r w:rsidR="00560E12" w:rsidRPr="00C71B6B">
        <w:rPr>
          <w:rFonts w:ascii="Arial" w:hAnsi="Arial" w:cs="Arial"/>
        </w:rPr>
        <w:t xml:space="preserve">holds any ownership interest in </w:t>
      </w:r>
      <w:r w:rsidR="00E44BF4" w:rsidRPr="00C71B6B">
        <w:rPr>
          <w:rFonts w:ascii="Arial" w:hAnsi="Arial" w:cs="Arial"/>
        </w:rPr>
        <w:t>a</w:t>
      </w:r>
      <w:r w:rsidR="0022036D" w:rsidRPr="00C71B6B">
        <w:rPr>
          <w:rFonts w:ascii="Arial" w:hAnsi="Arial" w:cs="Arial"/>
        </w:rPr>
        <w:t xml:space="preserve"> proposed marihuana establishment:</w:t>
      </w:r>
    </w:p>
    <w:p w14:paraId="20204E5D" w14:textId="4B424CE5" w:rsidR="0022036D" w:rsidRPr="00C71B6B" w:rsidRDefault="00DF27F8" w:rsidP="00C91FA9">
      <w:pPr>
        <w:tabs>
          <w:tab w:val="left" w:pos="360"/>
          <w:tab w:val="left" w:pos="720"/>
          <w:tab w:val="left" w:pos="900"/>
          <w:tab w:val="left" w:pos="1080"/>
          <w:tab w:val="left" w:pos="1440"/>
          <w:tab w:val="left" w:pos="1800"/>
          <w:tab w:val="left" w:pos="2160"/>
          <w:tab w:val="left" w:pos="2250"/>
          <w:tab w:val="left" w:pos="2520"/>
          <w:tab w:val="left" w:pos="2880"/>
          <w:tab w:val="left" w:pos="3240"/>
          <w:tab w:val="left" w:pos="3600"/>
        </w:tabs>
        <w:ind w:left="720" w:hanging="720"/>
        <w:rPr>
          <w:rFonts w:ascii="Arial" w:hAnsi="Arial" w:cs="Arial"/>
        </w:rPr>
      </w:pPr>
      <w:r w:rsidRPr="00C71B6B">
        <w:rPr>
          <w:rFonts w:ascii="Arial" w:hAnsi="Arial" w:cs="Arial"/>
        </w:rPr>
        <w:tab/>
      </w:r>
      <w:r w:rsidRPr="00C71B6B">
        <w:rPr>
          <w:rFonts w:ascii="Arial" w:hAnsi="Arial" w:cs="Arial"/>
        </w:rPr>
        <w:tab/>
        <w:t xml:space="preserve">(1) </w:t>
      </w:r>
      <w:r w:rsidR="00E26590" w:rsidRPr="00C71B6B">
        <w:rPr>
          <w:rFonts w:ascii="Arial" w:hAnsi="Arial" w:cs="Arial"/>
        </w:rPr>
        <w:t xml:space="preserve">will not </w:t>
      </w:r>
      <w:r w:rsidR="00DC0AE5" w:rsidRPr="00C71B6B">
        <w:rPr>
          <w:rFonts w:ascii="Arial" w:hAnsi="Arial" w:cs="Arial"/>
        </w:rPr>
        <w:t>hold a</w:t>
      </w:r>
      <w:r w:rsidR="009B76C8" w:rsidRPr="00C71B6B">
        <w:rPr>
          <w:rFonts w:ascii="Arial" w:hAnsi="Arial" w:cs="Arial"/>
        </w:rPr>
        <w:t>n</w:t>
      </w:r>
      <w:r w:rsidR="00DC0AE5" w:rsidRPr="00C71B6B">
        <w:rPr>
          <w:rFonts w:ascii="Arial" w:hAnsi="Arial" w:cs="Arial"/>
        </w:rPr>
        <w:t xml:space="preserve"> ownership interest in</w:t>
      </w:r>
      <w:r w:rsidR="00156BB1" w:rsidRPr="00C71B6B">
        <w:rPr>
          <w:rFonts w:ascii="Arial" w:hAnsi="Arial" w:cs="Arial"/>
        </w:rPr>
        <w:t xml:space="preserve"> more than 5</w:t>
      </w:r>
      <w:r w:rsidR="0022036D" w:rsidRPr="00C71B6B">
        <w:rPr>
          <w:rFonts w:ascii="Arial" w:hAnsi="Arial" w:cs="Arial"/>
        </w:rPr>
        <w:t xml:space="preserve"> marihuana growers, regardless of class;</w:t>
      </w:r>
    </w:p>
    <w:p w14:paraId="126B0CD3" w14:textId="3BB04D91" w:rsidR="0022036D" w:rsidRPr="00C71B6B" w:rsidRDefault="00DF27F8" w:rsidP="00C91FA9">
      <w:pPr>
        <w:tabs>
          <w:tab w:val="left" w:pos="360"/>
          <w:tab w:val="left" w:pos="720"/>
          <w:tab w:val="left" w:pos="900"/>
          <w:tab w:val="left" w:pos="1080"/>
          <w:tab w:val="left" w:pos="1440"/>
          <w:tab w:val="left" w:pos="1800"/>
          <w:tab w:val="left" w:pos="2160"/>
          <w:tab w:val="left" w:pos="2250"/>
          <w:tab w:val="left" w:pos="2520"/>
          <w:tab w:val="left" w:pos="2880"/>
          <w:tab w:val="left" w:pos="3240"/>
          <w:tab w:val="left" w:pos="3600"/>
        </w:tabs>
        <w:ind w:left="720" w:hanging="720"/>
        <w:rPr>
          <w:rFonts w:ascii="Arial" w:hAnsi="Arial" w:cs="Arial"/>
        </w:rPr>
      </w:pPr>
      <w:r w:rsidRPr="00C71B6B">
        <w:rPr>
          <w:rFonts w:ascii="Arial" w:hAnsi="Arial" w:cs="Arial"/>
        </w:rPr>
        <w:tab/>
      </w:r>
      <w:r w:rsidRPr="00C71B6B">
        <w:rPr>
          <w:rFonts w:ascii="Arial" w:hAnsi="Arial" w:cs="Arial"/>
        </w:rPr>
        <w:tab/>
        <w:t xml:space="preserve">(2) </w:t>
      </w:r>
      <w:r w:rsidR="00DC0AE5" w:rsidRPr="00C71B6B">
        <w:rPr>
          <w:rFonts w:ascii="Arial" w:hAnsi="Arial" w:cs="Arial"/>
        </w:rPr>
        <w:t>will not hold a</w:t>
      </w:r>
      <w:r w:rsidR="009B76C8" w:rsidRPr="00C71B6B">
        <w:rPr>
          <w:rFonts w:ascii="Arial" w:hAnsi="Arial" w:cs="Arial"/>
        </w:rPr>
        <w:t>n</w:t>
      </w:r>
      <w:r w:rsidR="00DC0AE5" w:rsidRPr="00C71B6B">
        <w:rPr>
          <w:rFonts w:ascii="Arial" w:hAnsi="Arial" w:cs="Arial"/>
        </w:rPr>
        <w:t xml:space="preserve"> ownership interest in a</w:t>
      </w:r>
      <w:r w:rsidR="0022036D" w:rsidRPr="00C71B6B">
        <w:rPr>
          <w:rFonts w:ascii="Arial" w:hAnsi="Arial" w:cs="Arial"/>
        </w:rPr>
        <w:t xml:space="preserve"> </w:t>
      </w:r>
      <w:r w:rsidR="006376F7" w:rsidRPr="00C71B6B">
        <w:rPr>
          <w:rFonts w:ascii="Arial" w:hAnsi="Arial" w:cs="Arial"/>
        </w:rPr>
        <w:t xml:space="preserve">marihuana </w:t>
      </w:r>
      <w:r w:rsidR="0022036D" w:rsidRPr="00C71B6B">
        <w:rPr>
          <w:rFonts w:ascii="Arial" w:hAnsi="Arial" w:cs="Arial"/>
        </w:rPr>
        <w:t xml:space="preserve">safety compliance facility </w:t>
      </w:r>
      <w:r w:rsidR="00DC0AE5" w:rsidRPr="00C71B6B">
        <w:rPr>
          <w:rFonts w:ascii="Arial" w:hAnsi="Arial" w:cs="Arial"/>
        </w:rPr>
        <w:t xml:space="preserve">or in a marihuana secure transporter </w:t>
      </w:r>
      <w:r w:rsidR="0022036D" w:rsidRPr="00C71B6B">
        <w:rPr>
          <w:rFonts w:ascii="Arial" w:hAnsi="Arial" w:cs="Arial"/>
        </w:rPr>
        <w:t>and a</w:t>
      </w:r>
      <w:r w:rsidR="00E929BD" w:rsidRPr="00C71B6B">
        <w:rPr>
          <w:rFonts w:ascii="Arial" w:hAnsi="Arial" w:cs="Arial"/>
        </w:rPr>
        <w:t>n</w:t>
      </w:r>
      <w:r w:rsidR="00DC0AE5" w:rsidRPr="00C71B6B">
        <w:rPr>
          <w:rFonts w:ascii="Arial" w:hAnsi="Arial" w:cs="Arial"/>
        </w:rPr>
        <w:t xml:space="preserve"> ownership interest in a marihuana g</w:t>
      </w:r>
      <w:r w:rsidR="009B76C8" w:rsidRPr="00C71B6B">
        <w:rPr>
          <w:rFonts w:ascii="Arial" w:hAnsi="Arial" w:cs="Arial"/>
        </w:rPr>
        <w:t>rower, a marihuana processor,</w:t>
      </w:r>
      <w:r w:rsidR="00DC0AE5" w:rsidRPr="00C71B6B">
        <w:rPr>
          <w:rFonts w:ascii="Arial" w:hAnsi="Arial" w:cs="Arial"/>
        </w:rPr>
        <w:t xml:space="preserve"> a marihuana retailer</w:t>
      </w:r>
      <w:r w:rsidR="00FF478F" w:rsidRPr="00C71B6B">
        <w:rPr>
          <w:rFonts w:ascii="Arial" w:hAnsi="Arial" w:cs="Arial"/>
        </w:rPr>
        <w:t>, or a marihuana micro</w:t>
      </w:r>
      <w:r w:rsidR="009B76C8" w:rsidRPr="00C71B6B">
        <w:rPr>
          <w:rFonts w:ascii="Arial" w:hAnsi="Arial" w:cs="Arial"/>
        </w:rPr>
        <w:t>business</w:t>
      </w:r>
      <w:r w:rsidR="00156BB1" w:rsidRPr="00C71B6B">
        <w:rPr>
          <w:rFonts w:ascii="Arial" w:hAnsi="Arial" w:cs="Arial"/>
        </w:rPr>
        <w:t>;</w:t>
      </w:r>
      <w:r w:rsidR="00D042FA" w:rsidRPr="00C71B6B">
        <w:rPr>
          <w:rFonts w:ascii="Arial" w:hAnsi="Arial" w:cs="Arial"/>
        </w:rPr>
        <w:t xml:space="preserve"> and</w:t>
      </w:r>
    </w:p>
    <w:p w14:paraId="7FD6223C" w14:textId="09EEAF11" w:rsidR="00A43956" w:rsidRPr="00C71B6B" w:rsidRDefault="00DF27F8" w:rsidP="002C6304">
      <w:pPr>
        <w:tabs>
          <w:tab w:val="left" w:pos="360"/>
          <w:tab w:val="left" w:pos="720"/>
          <w:tab w:val="left" w:pos="900"/>
          <w:tab w:val="left" w:pos="1080"/>
          <w:tab w:val="left" w:pos="1440"/>
          <w:tab w:val="left" w:pos="1800"/>
          <w:tab w:val="left" w:pos="2160"/>
          <w:tab w:val="left" w:pos="2250"/>
          <w:tab w:val="left" w:pos="2520"/>
          <w:tab w:val="left" w:pos="2880"/>
          <w:tab w:val="left" w:pos="3240"/>
          <w:tab w:val="left" w:pos="3600"/>
        </w:tabs>
        <w:ind w:left="720" w:hanging="720"/>
        <w:rPr>
          <w:rFonts w:ascii="Arial" w:hAnsi="Arial" w:cs="Arial"/>
        </w:rPr>
      </w:pPr>
      <w:r w:rsidRPr="00C71B6B">
        <w:rPr>
          <w:rFonts w:ascii="Arial" w:hAnsi="Arial" w:cs="Arial"/>
        </w:rPr>
        <w:tab/>
      </w:r>
      <w:r w:rsidRPr="00C71B6B">
        <w:rPr>
          <w:rFonts w:ascii="Arial" w:hAnsi="Arial" w:cs="Arial"/>
        </w:rPr>
        <w:tab/>
        <w:t xml:space="preserve">(3) </w:t>
      </w:r>
      <w:r w:rsidR="009B76C8" w:rsidRPr="00C71B6B">
        <w:rPr>
          <w:rFonts w:ascii="Arial" w:hAnsi="Arial" w:cs="Arial"/>
        </w:rPr>
        <w:t>will not hold an ow</w:t>
      </w:r>
      <w:r w:rsidR="00FF478F" w:rsidRPr="00C71B6B">
        <w:rPr>
          <w:rFonts w:ascii="Arial" w:hAnsi="Arial" w:cs="Arial"/>
        </w:rPr>
        <w:t>nership interest in a marihuana micro</w:t>
      </w:r>
      <w:r w:rsidR="009B76C8" w:rsidRPr="00C71B6B">
        <w:rPr>
          <w:rFonts w:ascii="Arial" w:hAnsi="Arial" w:cs="Arial"/>
        </w:rPr>
        <w:t xml:space="preserve">business and an </w:t>
      </w:r>
      <w:r w:rsidR="00E929BD" w:rsidRPr="00C71B6B">
        <w:rPr>
          <w:rFonts w:ascii="Arial" w:hAnsi="Arial" w:cs="Arial"/>
        </w:rPr>
        <w:t xml:space="preserve">ownership </w:t>
      </w:r>
      <w:r w:rsidR="009B76C8" w:rsidRPr="00C71B6B">
        <w:rPr>
          <w:rFonts w:ascii="Arial" w:hAnsi="Arial" w:cs="Arial"/>
        </w:rPr>
        <w:t>interest in a marihuana g</w:t>
      </w:r>
      <w:r w:rsidR="009200A3" w:rsidRPr="00C71B6B">
        <w:rPr>
          <w:rFonts w:ascii="Arial" w:hAnsi="Arial" w:cs="Arial"/>
        </w:rPr>
        <w:t xml:space="preserve">rower, a marihuana processor, a marihuana retailer, </w:t>
      </w:r>
      <w:r w:rsidR="006376F7" w:rsidRPr="00C71B6B">
        <w:rPr>
          <w:rFonts w:ascii="Arial" w:hAnsi="Arial" w:cs="Arial"/>
        </w:rPr>
        <w:t xml:space="preserve">a marihuana safety compliance facility, </w:t>
      </w:r>
      <w:r w:rsidR="009200A3" w:rsidRPr="00C71B6B">
        <w:rPr>
          <w:rFonts w:ascii="Arial" w:hAnsi="Arial" w:cs="Arial"/>
        </w:rPr>
        <w:t>or another marihuana microbusiness</w:t>
      </w:r>
      <w:r w:rsidR="00A25FE3">
        <w:rPr>
          <w:rFonts w:ascii="Arial" w:hAnsi="Arial" w:cs="Arial"/>
        </w:rPr>
        <w:t>.</w:t>
      </w:r>
    </w:p>
    <w:p w14:paraId="39835391" w14:textId="5F852272" w:rsidR="004775C4" w:rsidRPr="00C71B6B" w:rsidRDefault="00200350" w:rsidP="00C91FA9">
      <w:pPr>
        <w:tabs>
          <w:tab w:val="left" w:pos="360"/>
          <w:tab w:val="left" w:pos="720"/>
          <w:tab w:val="left" w:pos="900"/>
          <w:tab w:val="left" w:pos="1080"/>
          <w:tab w:val="left" w:pos="1440"/>
          <w:tab w:val="left" w:pos="1800"/>
          <w:tab w:val="left" w:pos="2160"/>
          <w:tab w:val="left" w:pos="2250"/>
          <w:tab w:val="left" w:pos="2520"/>
          <w:tab w:val="left" w:pos="2880"/>
          <w:tab w:val="left" w:pos="3240"/>
          <w:tab w:val="left" w:pos="3600"/>
        </w:tabs>
        <w:rPr>
          <w:rFonts w:ascii="Arial" w:hAnsi="Arial" w:cs="Arial"/>
        </w:rPr>
      </w:pPr>
      <w:r w:rsidRPr="00C71B6B">
        <w:rPr>
          <w:rFonts w:ascii="Arial" w:hAnsi="Arial" w:cs="Arial"/>
        </w:rPr>
        <w:t>4</w:t>
      </w:r>
      <w:r w:rsidR="00933086" w:rsidRPr="00C71B6B">
        <w:rPr>
          <w:rFonts w:ascii="Arial" w:hAnsi="Arial" w:cs="Arial"/>
        </w:rPr>
        <w:t>.</w:t>
      </w:r>
      <w:r w:rsidR="00933086" w:rsidRPr="00C71B6B">
        <w:rPr>
          <w:rFonts w:ascii="Arial" w:hAnsi="Arial" w:cs="Arial"/>
        </w:rPr>
        <w:tab/>
      </w:r>
      <w:r w:rsidR="00850519" w:rsidRPr="00C71B6B">
        <w:rPr>
          <w:rFonts w:ascii="Arial" w:hAnsi="Arial" w:cs="Arial"/>
        </w:rPr>
        <w:t xml:space="preserve">If a municipality limits the number of marihuana establishments that may be licensed in the municipality pursuant to </w:t>
      </w:r>
      <w:r w:rsidR="00FB13BF" w:rsidRPr="00C71B6B">
        <w:rPr>
          <w:rFonts w:ascii="Arial" w:hAnsi="Arial" w:cs="Arial"/>
        </w:rPr>
        <w:t xml:space="preserve">section </w:t>
      </w:r>
      <w:r w:rsidR="00CA2A30" w:rsidRPr="00C71B6B">
        <w:rPr>
          <w:rFonts w:ascii="Arial" w:hAnsi="Arial" w:cs="Arial"/>
        </w:rPr>
        <w:t>7</w:t>
      </w:r>
      <w:r w:rsidR="00FB13BF" w:rsidRPr="00C71B6B">
        <w:rPr>
          <w:rFonts w:ascii="Arial" w:hAnsi="Arial" w:cs="Arial"/>
        </w:rPr>
        <w:t xml:space="preserve"> of this act</w:t>
      </w:r>
      <w:r w:rsidR="00850519" w:rsidRPr="00C71B6B">
        <w:rPr>
          <w:rFonts w:ascii="Arial" w:hAnsi="Arial" w:cs="Arial"/>
        </w:rPr>
        <w:t xml:space="preserve"> and th</w:t>
      </w:r>
      <w:r w:rsidR="004775C4" w:rsidRPr="00C71B6B">
        <w:rPr>
          <w:rFonts w:ascii="Arial" w:hAnsi="Arial" w:cs="Arial"/>
        </w:rPr>
        <w:t xml:space="preserve">at limit prevents the </w:t>
      </w:r>
      <w:r w:rsidR="009200A3" w:rsidRPr="00C71B6B">
        <w:rPr>
          <w:rFonts w:ascii="Arial" w:hAnsi="Arial" w:cs="Arial"/>
        </w:rPr>
        <w:t>department</w:t>
      </w:r>
      <w:r w:rsidR="00850519" w:rsidRPr="00C71B6B">
        <w:rPr>
          <w:rFonts w:ascii="Arial" w:hAnsi="Arial" w:cs="Arial"/>
        </w:rPr>
        <w:t xml:space="preserve"> from issuing a license to all applicants who meet the requirements of </w:t>
      </w:r>
      <w:r w:rsidR="00FB13BF" w:rsidRPr="00C71B6B">
        <w:rPr>
          <w:rFonts w:ascii="Arial" w:hAnsi="Arial" w:cs="Arial"/>
        </w:rPr>
        <w:t>sub</w:t>
      </w:r>
      <w:r w:rsidR="00D042FA" w:rsidRPr="00C71B6B">
        <w:rPr>
          <w:rFonts w:ascii="Arial" w:hAnsi="Arial" w:cs="Arial"/>
        </w:rPr>
        <w:t>section</w:t>
      </w:r>
      <w:r w:rsidRPr="00C71B6B">
        <w:rPr>
          <w:rFonts w:ascii="Arial" w:hAnsi="Arial" w:cs="Arial"/>
        </w:rPr>
        <w:t xml:space="preserve"> 3</w:t>
      </w:r>
      <w:r w:rsidR="00FB13BF" w:rsidRPr="00C71B6B">
        <w:rPr>
          <w:rFonts w:ascii="Arial" w:hAnsi="Arial" w:cs="Arial"/>
        </w:rPr>
        <w:t xml:space="preserve"> of this section</w:t>
      </w:r>
      <w:r w:rsidR="00DC0AE5" w:rsidRPr="00C71B6B">
        <w:rPr>
          <w:rFonts w:ascii="Arial" w:hAnsi="Arial" w:cs="Arial"/>
        </w:rPr>
        <w:t xml:space="preserve">, </w:t>
      </w:r>
      <w:r w:rsidR="009B76C8" w:rsidRPr="00C71B6B">
        <w:rPr>
          <w:rFonts w:ascii="Arial" w:hAnsi="Arial" w:cs="Arial"/>
        </w:rPr>
        <w:t xml:space="preserve">the </w:t>
      </w:r>
      <w:r w:rsidR="00F91515" w:rsidRPr="00C71B6B">
        <w:rPr>
          <w:rFonts w:ascii="Arial" w:hAnsi="Arial" w:cs="Arial"/>
        </w:rPr>
        <w:t>municipality</w:t>
      </w:r>
      <w:r w:rsidR="009B76C8" w:rsidRPr="00C71B6B">
        <w:rPr>
          <w:rFonts w:ascii="Arial" w:hAnsi="Arial" w:cs="Arial"/>
        </w:rPr>
        <w:t xml:space="preserve"> shall decide among competing applications </w:t>
      </w:r>
      <w:r w:rsidR="00064BE1" w:rsidRPr="00C71B6B">
        <w:rPr>
          <w:rFonts w:ascii="Arial" w:hAnsi="Arial" w:cs="Arial"/>
        </w:rPr>
        <w:t>by</w:t>
      </w:r>
      <w:r w:rsidR="009B76C8" w:rsidRPr="00C71B6B">
        <w:rPr>
          <w:rFonts w:ascii="Arial" w:hAnsi="Arial" w:cs="Arial"/>
        </w:rPr>
        <w:t xml:space="preserve"> a competitive process intended to select applicants who are best suited to operate in compliance with this act</w:t>
      </w:r>
      <w:r w:rsidR="004775C4" w:rsidRPr="00C71B6B">
        <w:rPr>
          <w:rFonts w:ascii="Arial" w:hAnsi="Arial" w:cs="Arial"/>
        </w:rPr>
        <w:t xml:space="preserve"> within the munic</w:t>
      </w:r>
      <w:r w:rsidR="00EB60B8" w:rsidRPr="00C71B6B">
        <w:rPr>
          <w:rFonts w:ascii="Arial" w:hAnsi="Arial" w:cs="Arial"/>
        </w:rPr>
        <w:t>ipality.</w:t>
      </w:r>
    </w:p>
    <w:p w14:paraId="2EF7766C" w14:textId="1B971BBD" w:rsidR="007E2E5E" w:rsidRPr="00C71B6B" w:rsidRDefault="00E45F87" w:rsidP="00C91FA9">
      <w:pPr>
        <w:tabs>
          <w:tab w:val="left" w:pos="360"/>
          <w:tab w:val="left" w:pos="720"/>
          <w:tab w:val="left" w:pos="900"/>
          <w:tab w:val="left" w:pos="1080"/>
          <w:tab w:val="left" w:pos="1440"/>
          <w:tab w:val="left" w:pos="1800"/>
          <w:tab w:val="left" w:pos="2160"/>
          <w:tab w:val="left" w:pos="2250"/>
          <w:tab w:val="left" w:pos="2520"/>
          <w:tab w:val="left" w:pos="2880"/>
          <w:tab w:val="left" w:pos="3240"/>
          <w:tab w:val="left" w:pos="3600"/>
        </w:tabs>
        <w:rPr>
          <w:rFonts w:ascii="Arial" w:hAnsi="Arial" w:cs="Arial"/>
        </w:rPr>
      </w:pPr>
      <w:r w:rsidRPr="00C71B6B">
        <w:rPr>
          <w:rFonts w:ascii="Arial" w:hAnsi="Arial" w:cs="Arial"/>
        </w:rPr>
        <w:t>5.</w:t>
      </w:r>
      <w:r w:rsidR="00850519" w:rsidRPr="00C71B6B">
        <w:rPr>
          <w:rFonts w:ascii="Arial" w:hAnsi="Arial" w:cs="Arial"/>
        </w:rPr>
        <w:tab/>
      </w:r>
      <w:r w:rsidR="007E2E5E" w:rsidRPr="00C71B6B">
        <w:rPr>
          <w:rFonts w:ascii="Arial" w:hAnsi="Arial" w:cs="Arial"/>
        </w:rPr>
        <w:t xml:space="preserve">All licenses under this act </w:t>
      </w:r>
      <w:r w:rsidR="00344908" w:rsidRPr="00C71B6B">
        <w:rPr>
          <w:rFonts w:ascii="Arial" w:hAnsi="Arial" w:cs="Arial"/>
        </w:rPr>
        <w:t xml:space="preserve">are </w:t>
      </w:r>
      <w:r w:rsidR="007E2E5E" w:rsidRPr="00C71B6B">
        <w:rPr>
          <w:rFonts w:ascii="Arial" w:hAnsi="Arial" w:cs="Arial"/>
        </w:rPr>
        <w:t xml:space="preserve">effective for 1 year, unless the </w:t>
      </w:r>
      <w:r w:rsidR="009200A3" w:rsidRPr="00C71B6B">
        <w:rPr>
          <w:rFonts w:ascii="Arial" w:hAnsi="Arial" w:cs="Arial"/>
        </w:rPr>
        <w:t>department</w:t>
      </w:r>
      <w:r w:rsidR="007E2E5E" w:rsidRPr="00C71B6B">
        <w:rPr>
          <w:rFonts w:ascii="Arial" w:hAnsi="Arial" w:cs="Arial"/>
        </w:rPr>
        <w:t xml:space="preserve"> issues the license fo</w:t>
      </w:r>
      <w:r w:rsidR="00AF74FA" w:rsidRPr="00C71B6B">
        <w:rPr>
          <w:rFonts w:ascii="Arial" w:hAnsi="Arial" w:cs="Arial"/>
        </w:rPr>
        <w:t>r a longer term. A license is</w:t>
      </w:r>
      <w:r w:rsidR="007E2E5E" w:rsidRPr="00C71B6B">
        <w:rPr>
          <w:rFonts w:ascii="Arial" w:hAnsi="Arial" w:cs="Arial"/>
        </w:rPr>
        <w:t xml:space="preserve"> renewed upon receipt of a </w:t>
      </w:r>
      <w:r w:rsidR="00AF74FA" w:rsidRPr="00C71B6B">
        <w:rPr>
          <w:rFonts w:ascii="Arial" w:hAnsi="Arial" w:cs="Arial"/>
        </w:rPr>
        <w:t xml:space="preserve">complete </w:t>
      </w:r>
      <w:r w:rsidR="007E2E5E" w:rsidRPr="00C71B6B">
        <w:rPr>
          <w:rFonts w:ascii="Arial" w:hAnsi="Arial" w:cs="Arial"/>
        </w:rPr>
        <w:t xml:space="preserve">renewal </w:t>
      </w:r>
      <w:r w:rsidR="002858EC" w:rsidRPr="00C71B6B">
        <w:rPr>
          <w:rFonts w:ascii="Arial" w:hAnsi="Arial" w:cs="Arial"/>
        </w:rPr>
        <w:t>application</w:t>
      </w:r>
      <w:r w:rsidR="007E2E5E" w:rsidRPr="00C71B6B">
        <w:rPr>
          <w:rFonts w:ascii="Arial" w:hAnsi="Arial" w:cs="Arial"/>
        </w:rPr>
        <w:t xml:space="preserve"> and a renewal fee from any marihuana establishment in good standing</w:t>
      </w:r>
      <w:r w:rsidR="00FB13BF" w:rsidRPr="00C71B6B">
        <w:rPr>
          <w:rFonts w:ascii="Arial" w:hAnsi="Arial" w:cs="Arial"/>
        </w:rPr>
        <w:t>.</w:t>
      </w:r>
      <w:r w:rsidR="007E2E5E" w:rsidRPr="00C71B6B">
        <w:rPr>
          <w:rFonts w:ascii="Arial" w:hAnsi="Arial" w:cs="Arial"/>
        </w:rPr>
        <w:t xml:space="preserve"> </w:t>
      </w:r>
    </w:p>
    <w:p w14:paraId="68959785" w14:textId="40282AEF" w:rsidR="00DF27F8" w:rsidRPr="00C71B6B" w:rsidRDefault="00E45F87" w:rsidP="00DF27F8">
      <w:pPr>
        <w:tabs>
          <w:tab w:val="left" w:pos="360"/>
          <w:tab w:val="left" w:pos="720"/>
          <w:tab w:val="left" w:pos="900"/>
          <w:tab w:val="left" w:pos="1080"/>
          <w:tab w:val="left" w:pos="1440"/>
          <w:tab w:val="left" w:pos="1800"/>
          <w:tab w:val="left" w:pos="2160"/>
          <w:tab w:val="left" w:pos="2250"/>
          <w:tab w:val="left" w:pos="2520"/>
          <w:tab w:val="left" w:pos="2880"/>
          <w:tab w:val="left" w:pos="3240"/>
          <w:tab w:val="left" w:pos="3600"/>
        </w:tabs>
        <w:rPr>
          <w:rStyle w:val="cBodyText2Underline"/>
          <w:rFonts w:ascii="Arial" w:hAnsi="Arial" w:cs="Arial"/>
          <w:sz w:val="24"/>
          <w:u w:val="none"/>
        </w:rPr>
      </w:pPr>
      <w:r w:rsidRPr="00C71B6B">
        <w:rPr>
          <w:rFonts w:ascii="Arial" w:hAnsi="Arial" w:cs="Arial"/>
        </w:rPr>
        <w:t>6</w:t>
      </w:r>
      <w:r w:rsidR="007E2E5E" w:rsidRPr="00C71B6B">
        <w:rPr>
          <w:rFonts w:ascii="Arial" w:hAnsi="Arial" w:cs="Arial"/>
        </w:rPr>
        <w:t>.</w:t>
      </w:r>
      <w:r w:rsidR="007E2E5E" w:rsidRPr="00C71B6B">
        <w:rPr>
          <w:rFonts w:ascii="Arial" w:hAnsi="Arial" w:cs="Arial"/>
        </w:rPr>
        <w:tab/>
      </w:r>
      <w:r w:rsidR="00933086" w:rsidRPr="00C71B6B">
        <w:rPr>
          <w:rFonts w:ascii="Arial" w:hAnsi="Arial" w:cs="Arial"/>
        </w:rPr>
        <w:t xml:space="preserve">The </w:t>
      </w:r>
      <w:r w:rsidR="009200A3" w:rsidRPr="00C71B6B">
        <w:rPr>
          <w:rFonts w:ascii="Arial" w:hAnsi="Arial" w:cs="Arial"/>
        </w:rPr>
        <w:t>department</w:t>
      </w:r>
      <w:r w:rsidR="00933086" w:rsidRPr="00C71B6B">
        <w:rPr>
          <w:rFonts w:ascii="Arial" w:hAnsi="Arial" w:cs="Arial"/>
        </w:rPr>
        <w:t xml:space="preserve"> shall begin accepting applications for marihuana estab</w:t>
      </w:r>
      <w:r w:rsidR="00FB13BF" w:rsidRPr="00C71B6B">
        <w:rPr>
          <w:rFonts w:ascii="Arial" w:hAnsi="Arial" w:cs="Arial"/>
        </w:rPr>
        <w:t>lishments</w:t>
      </w:r>
      <w:r w:rsidR="001D572E" w:rsidRPr="00C71B6B">
        <w:rPr>
          <w:rFonts w:ascii="Arial" w:hAnsi="Arial" w:cs="Arial"/>
        </w:rPr>
        <w:t xml:space="preserve"> within</w:t>
      </w:r>
      <w:r w:rsidR="008816D8" w:rsidRPr="00C71B6B">
        <w:rPr>
          <w:rFonts w:ascii="Arial" w:hAnsi="Arial" w:cs="Arial"/>
        </w:rPr>
        <w:t>12</w:t>
      </w:r>
      <w:r w:rsidR="000578F4" w:rsidRPr="00C71B6B">
        <w:rPr>
          <w:rFonts w:ascii="Arial" w:hAnsi="Arial" w:cs="Arial"/>
        </w:rPr>
        <w:t xml:space="preserve"> months after the ef</w:t>
      </w:r>
      <w:r w:rsidR="009200A3" w:rsidRPr="00C71B6B">
        <w:rPr>
          <w:rFonts w:ascii="Arial" w:hAnsi="Arial" w:cs="Arial"/>
        </w:rPr>
        <w:t xml:space="preserve">fective date of this act. </w:t>
      </w:r>
      <w:r w:rsidR="001577FD" w:rsidRPr="00C71B6B">
        <w:rPr>
          <w:rFonts w:ascii="Arial" w:hAnsi="Arial" w:cs="Arial"/>
        </w:rPr>
        <w:t>Except as otherwise provide</w:t>
      </w:r>
      <w:r w:rsidR="00BC1C3E" w:rsidRPr="00C71B6B">
        <w:rPr>
          <w:rFonts w:ascii="Arial" w:hAnsi="Arial" w:cs="Arial"/>
        </w:rPr>
        <w:t>d</w:t>
      </w:r>
      <w:r w:rsidR="001577FD" w:rsidRPr="00C71B6B">
        <w:rPr>
          <w:rFonts w:ascii="Arial" w:hAnsi="Arial" w:cs="Arial"/>
        </w:rPr>
        <w:t xml:space="preserve"> in this section, f</w:t>
      </w:r>
      <w:r w:rsidR="009200A3" w:rsidRPr="00C71B6B">
        <w:rPr>
          <w:rFonts w:ascii="Arial" w:hAnsi="Arial" w:cs="Arial"/>
        </w:rPr>
        <w:t>or 24</w:t>
      </w:r>
      <w:r w:rsidR="000578F4" w:rsidRPr="00C71B6B">
        <w:rPr>
          <w:rFonts w:ascii="Arial" w:hAnsi="Arial" w:cs="Arial"/>
        </w:rPr>
        <w:t xml:space="preserve"> months after the </w:t>
      </w:r>
      <w:r w:rsidR="009200A3" w:rsidRPr="00C71B6B">
        <w:rPr>
          <w:rFonts w:ascii="Arial" w:hAnsi="Arial" w:cs="Arial"/>
        </w:rPr>
        <w:t>department</w:t>
      </w:r>
      <w:r w:rsidR="000578F4" w:rsidRPr="00C71B6B">
        <w:rPr>
          <w:rFonts w:ascii="Arial" w:hAnsi="Arial" w:cs="Arial"/>
        </w:rPr>
        <w:t xml:space="preserve"> begins to receive applications for marihuana establishments, the </w:t>
      </w:r>
      <w:r w:rsidR="009200A3" w:rsidRPr="00C71B6B">
        <w:rPr>
          <w:rFonts w:ascii="Arial" w:hAnsi="Arial" w:cs="Arial"/>
        </w:rPr>
        <w:t>department</w:t>
      </w:r>
      <w:r w:rsidR="00AF74FA" w:rsidRPr="00C71B6B">
        <w:rPr>
          <w:rFonts w:ascii="Arial" w:hAnsi="Arial" w:cs="Arial"/>
        </w:rPr>
        <w:t xml:space="preserve"> may </w:t>
      </w:r>
      <w:r w:rsidR="000578F4" w:rsidRPr="00C71B6B">
        <w:rPr>
          <w:rFonts w:ascii="Arial" w:hAnsi="Arial" w:cs="Arial"/>
        </w:rPr>
        <w:t>only accept applications for licensure</w:t>
      </w:r>
      <w:r w:rsidR="002D355F" w:rsidRPr="00C71B6B">
        <w:rPr>
          <w:rFonts w:ascii="Arial" w:hAnsi="Arial" w:cs="Arial"/>
        </w:rPr>
        <w:t>:</w:t>
      </w:r>
      <w:r w:rsidR="001577FD" w:rsidRPr="00C71B6B">
        <w:rPr>
          <w:rFonts w:ascii="Arial" w:hAnsi="Arial" w:cs="Arial"/>
        </w:rPr>
        <w:t xml:space="preserve"> </w:t>
      </w:r>
      <w:r w:rsidR="000578F4" w:rsidRPr="00C71B6B">
        <w:rPr>
          <w:rFonts w:ascii="Arial" w:hAnsi="Arial" w:cs="Arial"/>
        </w:rPr>
        <w:t>f</w:t>
      </w:r>
      <w:r w:rsidR="00597C9A" w:rsidRPr="00C71B6B">
        <w:rPr>
          <w:rFonts w:ascii="Arial" w:hAnsi="Arial" w:cs="Arial"/>
        </w:rPr>
        <w:t xml:space="preserve">or </w:t>
      </w:r>
      <w:r w:rsidR="00F3174A" w:rsidRPr="00C71B6B">
        <w:rPr>
          <w:rFonts w:ascii="Arial" w:hAnsi="Arial" w:cs="Arial"/>
        </w:rPr>
        <w:t xml:space="preserve">a </w:t>
      </w:r>
      <w:r w:rsidR="00597C9A" w:rsidRPr="00C71B6B">
        <w:rPr>
          <w:rFonts w:ascii="Arial" w:hAnsi="Arial" w:cs="Arial"/>
        </w:rPr>
        <w:t xml:space="preserve">class A marihuana </w:t>
      </w:r>
      <w:r w:rsidR="00EC744F" w:rsidRPr="00C71B6B">
        <w:rPr>
          <w:rFonts w:ascii="Arial" w:hAnsi="Arial" w:cs="Arial"/>
        </w:rPr>
        <w:t>grower</w:t>
      </w:r>
      <w:r w:rsidR="004F1ED4" w:rsidRPr="00C71B6B">
        <w:rPr>
          <w:rFonts w:ascii="Arial" w:hAnsi="Arial" w:cs="Arial"/>
        </w:rPr>
        <w:t xml:space="preserve"> or for a marihuana microbusiness</w:t>
      </w:r>
      <w:r w:rsidR="002D355F" w:rsidRPr="00C71B6B">
        <w:rPr>
          <w:rFonts w:ascii="Arial" w:hAnsi="Arial" w:cs="Arial"/>
        </w:rPr>
        <w:t>,</w:t>
      </w:r>
      <w:r w:rsidR="00B0765D" w:rsidRPr="00C71B6B">
        <w:rPr>
          <w:rFonts w:ascii="Arial" w:hAnsi="Arial" w:cs="Arial"/>
        </w:rPr>
        <w:t xml:space="preserve"> from </w:t>
      </w:r>
      <w:r w:rsidR="004F1ED4" w:rsidRPr="00C71B6B">
        <w:rPr>
          <w:rFonts w:ascii="Arial" w:hAnsi="Arial" w:cs="Arial"/>
        </w:rPr>
        <w:t>persons who are residents of Michigan;</w:t>
      </w:r>
      <w:r w:rsidR="002D355F" w:rsidRPr="00C71B6B">
        <w:rPr>
          <w:rFonts w:ascii="Arial" w:hAnsi="Arial" w:cs="Arial"/>
        </w:rPr>
        <w:t xml:space="preserve"> </w:t>
      </w:r>
      <w:r w:rsidR="00EB60B8" w:rsidRPr="00C71B6B">
        <w:rPr>
          <w:rFonts w:ascii="Arial" w:hAnsi="Arial" w:cs="Arial"/>
        </w:rPr>
        <w:t xml:space="preserve">for a marihuana retailer, marihuana processor, class B marihuana </w:t>
      </w:r>
      <w:r w:rsidR="00EC744F" w:rsidRPr="00C71B6B">
        <w:rPr>
          <w:rFonts w:ascii="Arial" w:hAnsi="Arial" w:cs="Arial"/>
        </w:rPr>
        <w:t>grower</w:t>
      </w:r>
      <w:r w:rsidR="00EB60B8" w:rsidRPr="00C71B6B">
        <w:rPr>
          <w:rFonts w:ascii="Arial" w:hAnsi="Arial" w:cs="Arial"/>
        </w:rPr>
        <w:t xml:space="preserve">, or class C marihuana </w:t>
      </w:r>
      <w:r w:rsidR="00EC744F" w:rsidRPr="00C71B6B">
        <w:rPr>
          <w:rFonts w:ascii="Arial" w:hAnsi="Arial" w:cs="Arial"/>
        </w:rPr>
        <w:t>grower</w:t>
      </w:r>
      <w:r w:rsidR="00EB60B8" w:rsidRPr="00C71B6B">
        <w:rPr>
          <w:rFonts w:ascii="Arial" w:hAnsi="Arial" w:cs="Arial"/>
        </w:rPr>
        <w:t xml:space="preserve">, from persons holding a state operating license pursuant to the </w:t>
      </w:r>
      <w:r w:rsidR="00F3174A" w:rsidRPr="00C71B6B">
        <w:rPr>
          <w:rStyle w:val="cBodyText2Underline"/>
          <w:rFonts w:ascii="Arial" w:eastAsia="MS Mincho" w:hAnsi="Arial" w:cs="Arial"/>
          <w:sz w:val="24"/>
          <w:u w:val="none"/>
        </w:rPr>
        <w:t>medical m</w:t>
      </w:r>
      <w:r w:rsidR="00EB60B8" w:rsidRPr="00C71B6B">
        <w:rPr>
          <w:rStyle w:val="cBodyText2Underline"/>
          <w:rFonts w:ascii="Arial" w:eastAsia="MS Mincho" w:hAnsi="Arial" w:cs="Arial"/>
          <w:sz w:val="24"/>
          <w:u w:val="none"/>
        </w:rPr>
        <w:t>arihuana</w:t>
      </w:r>
      <w:r w:rsidR="00D042FA" w:rsidRPr="00C71B6B">
        <w:rPr>
          <w:rStyle w:val="cBodyText2Underline"/>
          <w:rFonts w:ascii="Arial" w:eastAsia="MS Mincho" w:hAnsi="Arial" w:cs="Arial"/>
          <w:sz w:val="24"/>
          <w:u w:val="none"/>
        </w:rPr>
        <w:t xml:space="preserve"> facilities</w:t>
      </w:r>
      <w:r w:rsidR="00EB60B8" w:rsidRPr="00C71B6B">
        <w:rPr>
          <w:rStyle w:val="cBodyText2Underline"/>
          <w:rFonts w:ascii="Arial" w:eastAsia="MS Mincho" w:hAnsi="Arial" w:cs="Arial"/>
          <w:sz w:val="24"/>
          <w:u w:val="none"/>
        </w:rPr>
        <w:t xml:space="preserve"> </w:t>
      </w:r>
      <w:r w:rsidR="00F3174A" w:rsidRPr="00C71B6B">
        <w:rPr>
          <w:rStyle w:val="cBodyText2Underline"/>
          <w:rFonts w:ascii="Arial" w:eastAsia="MS Mincho" w:hAnsi="Arial" w:cs="Arial"/>
          <w:sz w:val="24"/>
          <w:u w:val="none"/>
        </w:rPr>
        <w:t>licensing a</w:t>
      </w:r>
      <w:r w:rsidR="00EB60B8" w:rsidRPr="00C71B6B">
        <w:rPr>
          <w:rStyle w:val="cBodyText2Underline"/>
          <w:rFonts w:ascii="Arial" w:eastAsia="MS Mincho" w:hAnsi="Arial" w:cs="Arial"/>
          <w:sz w:val="24"/>
          <w:u w:val="none"/>
        </w:rPr>
        <w:t>ct, 2016 PA 281, MCL 333.27101 to 333.27801</w:t>
      </w:r>
      <w:r w:rsidR="00EB60B8" w:rsidRPr="00C71B6B">
        <w:rPr>
          <w:rFonts w:ascii="Arial" w:hAnsi="Arial" w:cs="Arial"/>
        </w:rPr>
        <w:t>;</w:t>
      </w:r>
      <w:r w:rsidR="002D355F" w:rsidRPr="00C71B6B">
        <w:rPr>
          <w:rFonts w:ascii="Arial" w:hAnsi="Arial" w:cs="Arial"/>
        </w:rPr>
        <w:t xml:space="preserve"> </w:t>
      </w:r>
      <w:r w:rsidR="00DD5C24" w:rsidRPr="00C71B6B">
        <w:rPr>
          <w:rFonts w:ascii="Arial" w:hAnsi="Arial" w:cs="Arial"/>
        </w:rPr>
        <w:t xml:space="preserve">for a </w:t>
      </w:r>
      <w:r w:rsidR="00C413D4" w:rsidRPr="00C71B6B">
        <w:rPr>
          <w:rFonts w:ascii="Arial" w:hAnsi="Arial" w:cs="Arial"/>
        </w:rPr>
        <w:t>marihuana secure transporter</w:t>
      </w:r>
      <w:r w:rsidR="00DD5C24" w:rsidRPr="00C71B6B">
        <w:rPr>
          <w:rFonts w:ascii="Arial" w:hAnsi="Arial" w:cs="Arial"/>
        </w:rPr>
        <w:t>, from p</w:t>
      </w:r>
      <w:r w:rsidR="00EB60B8" w:rsidRPr="00C71B6B">
        <w:rPr>
          <w:rFonts w:ascii="Arial" w:hAnsi="Arial" w:cs="Arial"/>
        </w:rPr>
        <w:t>ersons holding a state operating</w:t>
      </w:r>
      <w:r w:rsidR="00DD5C24" w:rsidRPr="00C71B6B">
        <w:rPr>
          <w:rFonts w:ascii="Arial" w:hAnsi="Arial" w:cs="Arial"/>
        </w:rPr>
        <w:t xml:space="preserve"> license for a secure transporter</w:t>
      </w:r>
      <w:r w:rsidR="00C413D4" w:rsidRPr="00C71B6B">
        <w:rPr>
          <w:rFonts w:ascii="Arial" w:hAnsi="Arial" w:cs="Arial"/>
        </w:rPr>
        <w:t xml:space="preserve"> pursuant to the </w:t>
      </w:r>
      <w:r w:rsidR="00F3174A" w:rsidRPr="00C71B6B">
        <w:rPr>
          <w:rStyle w:val="cBodyText2Underline"/>
          <w:rFonts w:ascii="Arial" w:eastAsia="MS Mincho" w:hAnsi="Arial" w:cs="Arial"/>
          <w:sz w:val="24"/>
          <w:u w:val="none"/>
        </w:rPr>
        <w:t>medical marihuana facilities l</w:t>
      </w:r>
      <w:r w:rsidR="00186022" w:rsidRPr="00C71B6B">
        <w:rPr>
          <w:rStyle w:val="cBodyText2Underline"/>
          <w:rFonts w:ascii="Arial" w:eastAsia="MS Mincho" w:hAnsi="Arial" w:cs="Arial"/>
          <w:sz w:val="24"/>
          <w:u w:val="none"/>
        </w:rPr>
        <w:t xml:space="preserve">icensing </w:t>
      </w:r>
      <w:r w:rsidR="00F3174A" w:rsidRPr="00C71B6B">
        <w:rPr>
          <w:rStyle w:val="cBodyText2Underline"/>
          <w:rFonts w:ascii="Arial" w:eastAsia="MS Mincho" w:hAnsi="Arial" w:cs="Arial"/>
          <w:sz w:val="24"/>
          <w:u w:val="none"/>
        </w:rPr>
        <w:t>a</w:t>
      </w:r>
      <w:r w:rsidR="00186022" w:rsidRPr="00C71B6B">
        <w:rPr>
          <w:rStyle w:val="cBodyText2Underline"/>
          <w:rFonts w:ascii="Arial" w:eastAsia="MS Mincho" w:hAnsi="Arial" w:cs="Arial"/>
          <w:sz w:val="24"/>
          <w:u w:val="none"/>
        </w:rPr>
        <w:t xml:space="preserve">ct, 2016 PA </w:t>
      </w:r>
      <w:r w:rsidR="001577FD" w:rsidRPr="00C71B6B">
        <w:rPr>
          <w:rStyle w:val="cBodyText2Underline"/>
          <w:rFonts w:ascii="Arial" w:eastAsia="MS Mincho" w:hAnsi="Arial" w:cs="Arial"/>
          <w:sz w:val="24"/>
          <w:u w:val="none"/>
        </w:rPr>
        <w:t>281, MCL 333.27101 to 333.27801</w:t>
      </w:r>
      <w:r w:rsidR="00A25FE3">
        <w:rPr>
          <w:rStyle w:val="cBodyText2Underline"/>
          <w:rFonts w:ascii="Arial" w:eastAsia="MS Mincho" w:hAnsi="Arial" w:cs="Arial"/>
          <w:sz w:val="24"/>
          <w:u w:val="none"/>
        </w:rPr>
        <w:t>,</w:t>
      </w:r>
      <w:r w:rsidR="00796A05" w:rsidRPr="00C71B6B">
        <w:rPr>
          <w:rStyle w:val="cBodyText2Underline"/>
          <w:rFonts w:ascii="Arial" w:eastAsia="MS Mincho" w:hAnsi="Arial" w:cs="Arial"/>
          <w:sz w:val="24"/>
          <w:u w:val="none"/>
        </w:rPr>
        <w:t xml:space="preserve"> and who have experience transporting products upon which an excise tax is collected, remitting excise taxes to the department of treasury, and applying tax stamps to identify when taxes have been paid</w:t>
      </w:r>
      <w:r w:rsidR="001577FD" w:rsidRPr="00C71B6B">
        <w:rPr>
          <w:rStyle w:val="cBodyText2Underline"/>
          <w:rFonts w:ascii="Arial" w:eastAsia="MS Mincho" w:hAnsi="Arial" w:cs="Arial"/>
          <w:sz w:val="24"/>
          <w:u w:val="none"/>
        </w:rPr>
        <w:t>; and for a marihuana safety compliance facility, from any applicant.</w:t>
      </w:r>
      <w:r w:rsidR="001577FD" w:rsidRPr="00C71B6B">
        <w:rPr>
          <w:rStyle w:val="cBodyText2Underline"/>
          <w:rFonts w:ascii="Arial" w:hAnsi="Arial" w:cs="Arial"/>
          <w:sz w:val="24"/>
          <w:u w:val="none"/>
        </w:rPr>
        <w:t xml:space="preserve"> </w:t>
      </w:r>
      <w:r w:rsidR="00A25FE3">
        <w:rPr>
          <w:rStyle w:val="cBodyText2Underline"/>
          <w:rFonts w:ascii="Arial" w:eastAsia="MS Mincho" w:hAnsi="Arial" w:cs="Arial"/>
          <w:sz w:val="24"/>
          <w:u w:val="none"/>
        </w:rPr>
        <w:t>One</w:t>
      </w:r>
      <w:r w:rsidR="00A25FE3" w:rsidRPr="00C71B6B">
        <w:rPr>
          <w:rStyle w:val="cBodyText2Underline"/>
          <w:rFonts w:ascii="Arial" w:eastAsia="MS Mincho" w:hAnsi="Arial" w:cs="Arial"/>
          <w:sz w:val="24"/>
          <w:u w:val="none"/>
        </w:rPr>
        <w:t xml:space="preserve"> </w:t>
      </w:r>
      <w:r w:rsidR="002D355F" w:rsidRPr="00C71B6B">
        <w:rPr>
          <w:rStyle w:val="cBodyText2Underline"/>
          <w:rFonts w:ascii="Arial" w:eastAsia="MS Mincho" w:hAnsi="Arial" w:cs="Arial"/>
          <w:sz w:val="24"/>
          <w:u w:val="none"/>
        </w:rPr>
        <w:t>year after the department begins to accept applications pursuant to this section, the department may begin accepting ap</w:t>
      </w:r>
      <w:r w:rsidR="001577FD" w:rsidRPr="00C71B6B">
        <w:rPr>
          <w:rStyle w:val="cBodyText2Underline"/>
          <w:rFonts w:ascii="Arial" w:eastAsia="MS Mincho" w:hAnsi="Arial" w:cs="Arial"/>
          <w:sz w:val="24"/>
          <w:u w:val="none"/>
        </w:rPr>
        <w:t>plicat</w:t>
      </w:r>
      <w:r w:rsidR="00A25FE3">
        <w:rPr>
          <w:rStyle w:val="cBodyText2Underline"/>
          <w:rFonts w:ascii="Arial" w:eastAsia="MS Mincho" w:hAnsi="Arial" w:cs="Arial"/>
          <w:sz w:val="24"/>
          <w:u w:val="none"/>
        </w:rPr>
        <w:t>ion</w:t>
      </w:r>
      <w:r w:rsidR="001577FD" w:rsidRPr="00C71B6B">
        <w:rPr>
          <w:rStyle w:val="cBodyText2Underline"/>
          <w:rFonts w:ascii="Arial" w:eastAsia="MS Mincho" w:hAnsi="Arial" w:cs="Arial"/>
          <w:sz w:val="24"/>
          <w:u w:val="none"/>
        </w:rPr>
        <w:t>s from any applicant</w:t>
      </w:r>
      <w:r w:rsidR="002D355F" w:rsidRPr="00C71B6B">
        <w:rPr>
          <w:rStyle w:val="cBodyText2Underline"/>
          <w:rFonts w:ascii="Arial" w:eastAsia="MS Mincho" w:hAnsi="Arial" w:cs="Arial"/>
          <w:sz w:val="24"/>
          <w:u w:val="none"/>
        </w:rPr>
        <w:t xml:space="preserve"> if the department </w:t>
      </w:r>
      <w:r w:rsidR="004F1ED4" w:rsidRPr="00C71B6B">
        <w:rPr>
          <w:rStyle w:val="cBodyText2Underline"/>
          <w:rFonts w:ascii="Arial" w:eastAsia="MS Mincho" w:hAnsi="Arial" w:cs="Arial"/>
          <w:sz w:val="24"/>
          <w:u w:val="none"/>
        </w:rPr>
        <w:t>determines that additional licenses are necessary to minimize the illegal market for marihuana in this state, to efficiently meet demand for marihuana, or to provide for reasonable ac</w:t>
      </w:r>
      <w:r w:rsidR="002D355F" w:rsidRPr="00C71B6B">
        <w:rPr>
          <w:rStyle w:val="cBodyText2Underline"/>
          <w:rFonts w:ascii="Arial" w:eastAsia="MS Mincho" w:hAnsi="Arial" w:cs="Arial"/>
          <w:sz w:val="24"/>
          <w:u w:val="none"/>
        </w:rPr>
        <w:t>cess to marihuana in rural areas</w:t>
      </w:r>
      <w:r w:rsidR="004F1ED4" w:rsidRPr="00C71B6B">
        <w:rPr>
          <w:rStyle w:val="cBodyText2Underline"/>
          <w:rFonts w:ascii="Arial" w:eastAsia="MS Mincho" w:hAnsi="Arial" w:cs="Arial"/>
          <w:sz w:val="24"/>
          <w:u w:val="none"/>
        </w:rPr>
        <w:t>.</w:t>
      </w:r>
    </w:p>
    <w:p w14:paraId="17035717" w14:textId="0D68A6E0" w:rsidR="00915A65" w:rsidRPr="00C71B6B" w:rsidRDefault="00DF27F8" w:rsidP="00DF27F8">
      <w:pPr>
        <w:tabs>
          <w:tab w:val="left" w:pos="360"/>
          <w:tab w:val="left" w:pos="720"/>
          <w:tab w:val="left" w:pos="900"/>
          <w:tab w:val="left" w:pos="1080"/>
          <w:tab w:val="left" w:pos="1440"/>
          <w:tab w:val="left" w:pos="1800"/>
          <w:tab w:val="left" w:pos="2160"/>
          <w:tab w:val="left" w:pos="2250"/>
          <w:tab w:val="left" w:pos="2520"/>
          <w:tab w:val="left" w:pos="2880"/>
          <w:tab w:val="left" w:pos="3240"/>
          <w:tab w:val="left" w:pos="3600"/>
        </w:tabs>
        <w:rPr>
          <w:rStyle w:val="cBodyText2Underline"/>
          <w:rFonts w:ascii="Arial" w:hAnsi="Arial" w:cs="Arial"/>
          <w:sz w:val="24"/>
          <w:u w:val="none"/>
        </w:rPr>
      </w:pPr>
      <w:r w:rsidRPr="00C71B6B">
        <w:rPr>
          <w:rStyle w:val="cBodyText2Underline"/>
          <w:rFonts w:ascii="Arial" w:hAnsi="Arial" w:cs="Arial"/>
          <w:sz w:val="24"/>
          <w:u w:val="none"/>
        </w:rPr>
        <w:t>7.</w:t>
      </w:r>
      <w:r w:rsidRPr="00C71B6B">
        <w:rPr>
          <w:rStyle w:val="cBodyText2Underline"/>
          <w:rFonts w:ascii="Arial" w:hAnsi="Arial" w:cs="Arial"/>
          <w:sz w:val="24"/>
          <w:u w:val="none"/>
        </w:rPr>
        <w:tab/>
      </w:r>
      <w:r w:rsidR="00915A65" w:rsidRPr="00C71B6B">
        <w:rPr>
          <w:rStyle w:val="cBodyText2Underline"/>
          <w:rFonts w:ascii="Arial" w:eastAsia="MS Mincho" w:hAnsi="Arial" w:cs="Arial"/>
          <w:sz w:val="24"/>
          <w:u w:val="none"/>
        </w:rPr>
        <w:t>Information obtained</w:t>
      </w:r>
      <w:r w:rsidR="00D96FEF" w:rsidRPr="00C71B6B">
        <w:rPr>
          <w:rStyle w:val="cBodyText2Underline"/>
          <w:rFonts w:ascii="Arial" w:eastAsia="MS Mincho" w:hAnsi="Arial" w:cs="Arial"/>
          <w:sz w:val="24"/>
          <w:u w:val="none"/>
        </w:rPr>
        <w:t xml:space="preserve"> </w:t>
      </w:r>
      <w:r w:rsidR="00915A65" w:rsidRPr="00C71B6B">
        <w:rPr>
          <w:rStyle w:val="cBodyText2Underline"/>
          <w:rFonts w:ascii="Arial" w:eastAsia="MS Mincho" w:hAnsi="Arial" w:cs="Arial"/>
          <w:sz w:val="24"/>
          <w:u w:val="none"/>
        </w:rPr>
        <w:t xml:space="preserve">from an </w:t>
      </w:r>
      <w:r w:rsidR="00D96FEF" w:rsidRPr="00C71B6B">
        <w:rPr>
          <w:rStyle w:val="cBodyText2Underline"/>
          <w:rFonts w:ascii="Arial" w:eastAsia="MS Mincho" w:hAnsi="Arial" w:cs="Arial"/>
          <w:sz w:val="24"/>
          <w:u w:val="none"/>
        </w:rPr>
        <w:t>applicant related to licensure under this act is exempt from disclosure under the freedom of information act, 1976 PA 442, MCL 15.231 to 15.246.</w:t>
      </w:r>
    </w:p>
    <w:p w14:paraId="6B9F3C0D" w14:textId="77777777" w:rsidR="009D431E" w:rsidRPr="00C71B6B" w:rsidRDefault="009D431E" w:rsidP="00C91FA9">
      <w:pPr>
        <w:tabs>
          <w:tab w:val="left" w:pos="360"/>
          <w:tab w:val="left" w:pos="720"/>
          <w:tab w:val="left" w:pos="900"/>
          <w:tab w:val="left" w:pos="1080"/>
          <w:tab w:val="left" w:pos="1440"/>
          <w:tab w:val="left" w:pos="1800"/>
          <w:tab w:val="left" w:pos="2160"/>
          <w:tab w:val="left" w:pos="2250"/>
          <w:tab w:val="left" w:pos="2520"/>
          <w:tab w:val="left" w:pos="2880"/>
          <w:tab w:val="left" w:pos="3240"/>
          <w:tab w:val="left" w:pos="3600"/>
        </w:tabs>
        <w:rPr>
          <w:rFonts w:ascii="Arial" w:hAnsi="Arial" w:cs="Arial"/>
        </w:rPr>
      </w:pPr>
    </w:p>
    <w:p w14:paraId="144AEF6F" w14:textId="6F084F24" w:rsidR="00343408" w:rsidRPr="00C71B6B" w:rsidRDefault="00E92CF4" w:rsidP="00C91FA9">
      <w:pPr>
        <w:tabs>
          <w:tab w:val="left" w:pos="360"/>
          <w:tab w:val="left" w:pos="720"/>
          <w:tab w:val="left" w:pos="1080"/>
          <w:tab w:val="left" w:pos="1440"/>
          <w:tab w:val="left" w:pos="1800"/>
          <w:tab w:val="left" w:pos="2160"/>
          <w:tab w:val="left" w:pos="2520"/>
          <w:tab w:val="left" w:pos="2880"/>
        </w:tabs>
        <w:rPr>
          <w:rStyle w:val="InlineID2Underline"/>
          <w:rFonts w:ascii="Arial" w:eastAsia="MS Mincho" w:hAnsi="Arial" w:cs="Arial"/>
          <w:b w:val="0"/>
          <w:sz w:val="24"/>
          <w:u w:val="none"/>
        </w:rPr>
      </w:pPr>
      <w:r w:rsidRPr="00C71B6B">
        <w:rPr>
          <w:rFonts w:ascii="Arial" w:hAnsi="Arial" w:cs="Arial"/>
        </w:rPr>
        <w:t>Sec. 11</w:t>
      </w:r>
      <w:r w:rsidR="002418A6" w:rsidRPr="00C71B6B">
        <w:rPr>
          <w:rFonts w:ascii="Arial" w:hAnsi="Arial" w:cs="Arial"/>
        </w:rPr>
        <w:t>.</w:t>
      </w:r>
      <w:r w:rsidR="00FB13BF" w:rsidRPr="00C71B6B">
        <w:rPr>
          <w:rFonts w:ascii="Arial" w:hAnsi="Arial" w:cs="Arial"/>
        </w:rPr>
        <w:tab/>
      </w:r>
      <w:r w:rsidR="007147F4" w:rsidRPr="00C71B6B">
        <w:rPr>
          <w:rFonts w:ascii="Arial" w:hAnsi="Arial" w:cs="Arial"/>
        </w:rPr>
        <w:t>1.</w:t>
      </w:r>
      <w:r w:rsidR="00A25FE3">
        <w:rPr>
          <w:rFonts w:ascii="Arial" w:hAnsi="Arial" w:cs="Arial"/>
        </w:rPr>
        <w:t xml:space="preserve"> </w:t>
      </w:r>
      <w:r w:rsidR="007147F4" w:rsidRPr="00C71B6B">
        <w:rPr>
          <w:rStyle w:val="InlineID2Underline"/>
          <w:rFonts w:ascii="Arial" w:eastAsia="MS Mincho" w:hAnsi="Arial" w:cs="Arial"/>
          <w:b w:val="0"/>
          <w:sz w:val="24"/>
          <w:u w:val="none"/>
        </w:rPr>
        <w:t>Notwithstanding any other law</w:t>
      </w:r>
      <w:r w:rsidR="001A5D89" w:rsidRPr="00C71B6B">
        <w:rPr>
          <w:rStyle w:val="InlineID2Underline"/>
          <w:rFonts w:ascii="Arial" w:eastAsia="MS Mincho" w:hAnsi="Arial" w:cs="Arial"/>
          <w:b w:val="0"/>
          <w:sz w:val="24"/>
          <w:u w:val="none"/>
        </w:rPr>
        <w:t xml:space="preserve"> or provision of this act</w:t>
      </w:r>
      <w:r w:rsidR="007147F4" w:rsidRPr="00C71B6B">
        <w:rPr>
          <w:rStyle w:val="InlineID2Underline"/>
          <w:rFonts w:ascii="Arial" w:eastAsia="MS Mincho" w:hAnsi="Arial" w:cs="Arial"/>
          <w:b w:val="0"/>
          <w:sz w:val="24"/>
          <w:u w:val="none"/>
        </w:rPr>
        <w:t>,</w:t>
      </w:r>
      <w:r w:rsidR="001A5D89" w:rsidRPr="00C71B6B">
        <w:rPr>
          <w:rStyle w:val="InlineID2Underline"/>
          <w:rFonts w:ascii="Arial" w:eastAsia="MS Mincho" w:hAnsi="Arial" w:cs="Arial"/>
          <w:b w:val="0"/>
          <w:sz w:val="24"/>
          <w:u w:val="none"/>
        </w:rPr>
        <w:t xml:space="preserve"> and</w:t>
      </w:r>
      <w:r w:rsidR="007147F4" w:rsidRPr="00C71B6B">
        <w:rPr>
          <w:rStyle w:val="InlineID2Underline"/>
          <w:rFonts w:ascii="Arial" w:eastAsia="MS Mincho" w:hAnsi="Arial" w:cs="Arial"/>
          <w:b w:val="0"/>
          <w:sz w:val="24"/>
          <w:u w:val="none"/>
        </w:rPr>
        <w:t xml:space="preserve"> except as otherwise provided in </w:t>
      </w:r>
      <w:r w:rsidR="00053AC0" w:rsidRPr="00C71B6B">
        <w:rPr>
          <w:rStyle w:val="InlineID2Underline"/>
          <w:rFonts w:ascii="Arial" w:eastAsia="MS Mincho" w:hAnsi="Arial" w:cs="Arial"/>
          <w:b w:val="0"/>
          <w:sz w:val="24"/>
          <w:u w:val="none"/>
        </w:rPr>
        <w:t>section</w:t>
      </w:r>
      <w:r w:rsidR="00C17363" w:rsidRPr="00C71B6B">
        <w:rPr>
          <w:rStyle w:val="InlineID2Underline"/>
          <w:rFonts w:ascii="Arial" w:eastAsia="MS Mincho" w:hAnsi="Arial" w:cs="Arial"/>
          <w:b w:val="0"/>
          <w:sz w:val="24"/>
          <w:u w:val="none"/>
        </w:rPr>
        <w:t xml:space="preserve"> 4 </w:t>
      </w:r>
      <w:r w:rsidR="00053AC0" w:rsidRPr="00C71B6B">
        <w:rPr>
          <w:rStyle w:val="InlineID2Underline"/>
          <w:rFonts w:ascii="Arial" w:eastAsia="MS Mincho" w:hAnsi="Arial" w:cs="Arial"/>
          <w:b w:val="0"/>
          <w:sz w:val="24"/>
          <w:u w:val="none"/>
        </w:rPr>
        <w:t xml:space="preserve">of this act </w:t>
      </w:r>
      <w:r w:rsidR="00C17363" w:rsidRPr="00C71B6B">
        <w:rPr>
          <w:rFonts w:ascii="Arial" w:hAnsi="Arial" w:cs="Arial"/>
        </w:rPr>
        <w:t>or</w:t>
      </w:r>
      <w:r w:rsidR="00503CB8" w:rsidRPr="00C71B6B">
        <w:rPr>
          <w:rFonts w:ascii="Arial" w:hAnsi="Arial" w:cs="Arial"/>
        </w:rPr>
        <w:t xml:space="preserve"> the rules promulgated pursuant to this act</w:t>
      </w:r>
      <w:r w:rsidR="007147F4" w:rsidRPr="00C71B6B">
        <w:rPr>
          <w:rStyle w:val="InlineID2Underline"/>
          <w:rFonts w:ascii="Arial" w:eastAsia="MS Mincho" w:hAnsi="Arial" w:cs="Arial"/>
          <w:b w:val="0"/>
          <w:sz w:val="24"/>
          <w:u w:val="none"/>
        </w:rPr>
        <w:t xml:space="preserve">, the following </w:t>
      </w:r>
      <w:r w:rsidR="00822E4E" w:rsidRPr="00C71B6B">
        <w:rPr>
          <w:rStyle w:val="InlineID2Underline"/>
          <w:rFonts w:ascii="Arial" w:eastAsia="MS Mincho" w:hAnsi="Arial" w:cs="Arial"/>
          <w:b w:val="0"/>
          <w:sz w:val="24"/>
          <w:u w:val="none"/>
        </w:rPr>
        <w:t>acts performed by persons 21 years of age or older</w:t>
      </w:r>
      <w:r w:rsidR="007147F4" w:rsidRPr="00C71B6B">
        <w:rPr>
          <w:rStyle w:val="InlineID2Underline"/>
          <w:rFonts w:ascii="Arial" w:eastAsia="MS Mincho" w:hAnsi="Arial" w:cs="Arial"/>
          <w:b w:val="0"/>
          <w:sz w:val="24"/>
          <w:u w:val="none"/>
        </w:rPr>
        <w:t xml:space="preserve"> are not </w:t>
      </w:r>
      <w:r w:rsidR="00A353AB" w:rsidRPr="00C71B6B">
        <w:rPr>
          <w:rStyle w:val="InlineID2Underline"/>
          <w:rFonts w:ascii="Arial" w:eastAsia="MS Mincho" w:hAnsi="Arial" w:cs="Arial"/>
          <w:b w:val="0"/>
          <w:sz w:val="24"/>
          <w:u w:val="none"/>
        </w:rPr>
        <w:t xml:space="preserve">unlawful, are not </w:t>
      </w:r>
      <w:r w:rsidR="007147F4" w:rsidRPr="00C71B6B">
        <w:rPr>
          <w:rStyle w:val="InlineID2Underline"/>
          <w:rFonts w:ascii="Arial" w:eastAsia="MS Mincho" w:hAnsi="Arial" w:cs="Arial"/>
          <w:b w:val="0"/>
          <w:sz w:val="24"/>
          <w:u w:val="none"/>
        </w:rPr>
        <w:t>an offense, are not grounds for seizing or forfeiting property, are not grounds for arrest, prosecu</w:t>
      </w:r>
      <w:r w:rsidR="001553DF" w:rsidRPr="00C71B6B">
        <w:rPr>
          <w:rStyle w:val="InlineID2Underline"/>
          <w:rFonts w:ascii="Arial" w:eastAsia="MS Mincho" w:hAnsi="Arial" w:cs="Arial"/>
          <w:b w:val="0"/>
          <w:sz w:val="24"/>
          <w:u w:val="none"/>
        </w:rPr>
        <w:t>tion, or penalty in any manner</w:t>
      </w:r>
      <w:r w:rsidR="007147F4" w:rsidRPr="00C71B6B">
        <w:rPr>
          <w:rStyle w:val="InlineID2Underline"/>
          <w:rFonts w:ascii="Arial" w:eastAsia="MS Mincho" w:hAnsi="Arial" w:cs="Arial"/>
          <w:b w:val="0"/>
          <w:sz w:val="24"/>
          <w:u w:val="none"/>
        </w:rPr>
        <w:t xml:space="preserve">, </w:t>
      </w:r>
      <w:r w:rsidR="009F5DD5" w:rsidRPr="00C71B6B">
        <w:rPr>
          <w:rStyle w:val="InlineID2Underline"/>
          <w:rFonts w:ascii="Arial" w:eastAsia="MS Mincho" w:hAnsi="Arial" w:cs="Arial"/>
          <w:b w:val="0"/>
          <w:sz w:val="24"/>
          <w:u w:val="none"/>
        </w:rPr>
        <w:t xml:space="preserve">are not grounds for search or inspection except as authorized by this act, </w:t>
      </w:r>
      <w:r w:rsidR="007147F4" w:rsidRPr="00C71B6B">
        <w:rPr>
          <w:rStyle w:val="InlineID2Underline"/>
          <w:rFonts w:ascii="Arial" w:eastAsia="MS Mincho" w:hAnsi="Arial" w:cs="Arial"/>
          <w:b w:val="0"/>
          <w:sz w:val="24"/>
          <w:u w:val="none"/>
        </w:rPr>
        <w:t>and are not grounds to deny any other right or privilege</w:t>
      </w:r>
      <w:r w:rsidR="00822E4E" w:rsidRPr="00C71B6B">
        <w:rPr>
          <w:rStyle w:val="InlineID2Underline"/>
          <w:rFonts w:ascii="Arial" w:eastAsia="MS Mincho" w:hAnsi="Arial" w:cs="Arial"/>
          <w:b w:val="0"/>
          <w:sz w:val="24"/>
          <w:u w:val="none"/>
        </w:rPr>
        <w:t>:</w:t>
      </w:r>
    </w:p>
    <w:p w14:paraId="7374B39F" w14:textId="1812EC9C" w:rsidR="00902CA0" w:rsidRPr="00C71B6B" w:rsidRDefault="002008E9" w:rsidP="00C91FA9">
      <w:pPr>
        <w:tabs>
          <w:tab w:val="left" w:pos="360"/>
          <w:tab w:val="left" w:pos="720"/>
          <w:tab w:val="left" w:pos="1080"/>
          <w:tab w:val="left" w:pos="1440"/>
          <w:tab w:val="left" w:pos="1800"/>
          <w:tab w:val="left" w:pos="2160"/>
        </w:tabs>
        <w:ind w:left="360" w:hanging="360"/>
        <w:rPr>
          <w:rFonts w:ascii="Arial" w:hAnsi="Arial" w:cs="Arial"/>
        </w:rPr>
      </w:pPr>
      <w:r w:rsidRPr="00C71B6B">
        <w:rPr>
          <w:rFonts w:ascii="Arial" w:hAnsi="Arial" w:cs="Arial"/>
        </w:rPr>
        <w:tab/>
        <w:t>(a</w:t>
      </w:r>
      <w:r w:rsidR="00DF27F8" w:rsidRPr="00C71B6B">
        <w:rPr>
          <w:rFonts w:ascii="Arial" w:hAnsi="Arial" w:cs="Arial"/>
        </w:rPr>
        <w:t xml:space="preserve">) </w:t>
      </w:r>
      <w:r w:rsidR="00A7155B" w:rsidRPr="00C71B6B">
        <w:rPr>
          <w:rFonts w:ascii="Arial" w:hAnsi="Arial" w:cs="Arial"/>
        </w:rPr>
        <w:t xml:space="preserve">a marihuana grower or an agent acting on behalf </w:t>
      </w:r>
      <w:r w:rsidRPr="00C71B6B">
        <w:rPr>
          <w:rFonts w:ascii="Arial" w:hAnsi="Arial" w:cs="Arial"/>
        </w:rPr>
        <w:t>of a marihuana grower cultivati</w:t>
      </w:r>
      <w:r w:rsidR="00A7155B" w:rsidRPr="00C71B6B">
        <w:rPr>
          <w:rFonts w:ascii="Arial" w:hAnsi="Arial" w:cs="Arial"/>
        </w:rPr>
        <w:t>n</w:t>
      </w:r>
      <w:r w:rsidRPr="00C71B6B">
        <w:rPr>
          <w:rFonts w:ascii="Arial" w:hAnsi="Arial" w:cs="Arial"/>
        </w:rPr>
        <w:t>g</w:t>
      </w:r>
      <w:r w:rsidR="00351D73" w:rsidRPr="00C71B6B">
        <w:rPr>
          <w:rFonts w:ascii="Arial" w:hAnsi="Arial" w:cs="Arial"/>
        </w:rPr>
        <w:t xml:space="preserve"> not more than the number of marihuana plants authorized by the license class;</w:t>
      </w:r>
      <w:r w:rsidR="00A7155B" w:rsidRPr="00C71B6B">
        <w:rPr>
          <w:rFonts w:ascii="Arial" w:hAnsi="Arial" w:cs="Arial"/>
        </w:rPr>
        <w:t xml:space="preserve"> </w:t>
      </w:r>
      <w:r w:rsidR="00902CA0" w:rsidRPr="00C71B6B">
        <w:rPr>
          <w:rFonts w:ascii="Arial" w:hAnsi="Arial" w:cs="Arial"/>
        </w:rPr>
        <w:t xml:space="preserve">possessing, </w:t>
      </w:r>
      <w:r w:rsidR="00A7155B" w:rsidRPr="00C71B6B">
        <w:rPr>
          <w:rFonts w:ascii="Arial" w:hAnsi="Arial" w:cs="Arial"/>
        </w:rPr>
        <w:t xml:space="preserve">packaging, </w:t>
      </w:r>
      <w:r w:rsidR="00902CA0" w:rsidRPr="00C71B6B">
        <w:rPr>
          <w:rFonts w:ascii="Arial" w:hAnsi="Arial" w:cs="Arial"/>
        </w:rPr>
        <w:t xml:space="preserve">storing, or testing </w:t>
      </w:r>
      <w:r w:rsidR="009F5DD5" w:rsidRPr="00C71B6B">
        <w:rPr>
          <w:rFonts w:ascii="Arial" w:hAnsi="Arial" w:cs="Arial"/>
        </w:rPr>
        <w:t>marihuana;</w:t>
      </w:r>
      <w:r w:rsidR="00A7155B" w:rsidRPr="00C71B6B">
        <w:rPr>
          <w:rFonts w:ascii="Arial" w:hAnsi="Arial" w:cs="Arial"/>
        </w:rPr>
        <w:t xml:space="preserve"> s</w:t>
      </w:r>
      <w:r w:rsidR="00FA3C36" w:rsidRPr="00C71B6B">
        <w:rPr>
          <w:rFonts w:ascii="Arial" w:hAnsi="Arial" w:cs="Arial"/>
        </w:rPr>
        <w:t>elling or otherwise transferring</w:t>
      </w:r>
      <w:r w:rsidR="00A7155B" w:rsidRPr="00C71B6B">
        <w:rPr>
          <w:rFonts w:ascii="Arial" w:hAnsi="Arial" w:cs="Arial"/>
        </w:rPr>
        <w:t>, purchasing</w:t>
      </w:r>
      <w:r w:rsidR="00902CA0" w:rsidRPr="00C71B6B">
        <w:rPr>
          <w:rFonts w:ascii="Arial" w:hAnsi="Arial" w:cs="Arial"/>
        </w:rPr>
        <w:t xml:space="preserve"> or otherwise obtaining, or transporting</w:t>
      </w:r>
      <w:r w:rsidR="00FA3C36" w:rsidRPr="00C71B6B">
        <w:rPr>
          <w:rFonts w:ascii="Arial" w:hAnsi="Arial" w:cs="Arial"/>
        </w:rPr>
        <w:t xml:space="preserve"> </w:t>
      </w:r>
      <w:r w:rsidR="00A7155B" w:rsidRPr="00C71B6B">
        <w:rPr>
          <w:rFonts w:ascii="Arial" w:hAnsi="Arial" w:cs="Arial"/>
        </w:rPr>
        <w:t>marihuana to or from a marihuana establishment;</w:t>
      </w:r>
      <w:r w:rsidR="000B1376" w:rsidRPr="00C71B6B">
        <w:rPr>
          <w:rFonts w:ascii="Arial" w:hAnsi="Arial" w:cs="Arial"/>
        </w:rPr>
        <w:t xml:space="preserve"> or receiving compensation for services;</w:t>
      </w:r>
    </w:p>
    <w:p w14:paraId="1B26066D" w14:textId="45039610" w:rsidR="00A7155B" w:rsidRPr="00C71B6B" w:rsidRDefault="002008E9" w:rsidP="00C91FA9">
      <w:pPr>
        <w:tabs>
          <w:tab w:val="left" w:pos="360"/>
          <w:tab w:val="left" w:pos="720"/>
          <w:tab w:val="left" w:pos="1080"/>
          <w:tab w:val="left" w:pos="1440"/>
          <w:tab w:val="left" w:pos="1800"/>
          <w:tab w:val="left" w:pos="2160"/>
        </w:tabs>
        <w:ind w:left="360" w:hanging="360"/>
        <w:rPr>
          <w:rFonts w:ascii="Arial" w:hAnsi="Arial" w:cs="Arial"/>
        </w:rPr>
      </w:pPr>
      <w:r w:rsidRPr="00C71B6B">
        <w:rPr>
          <w:rFonts w:ascii="Arial" w:hAnsi="Arial" w:cs="Arial"/>
        </w:rPr>
        <w:tab/>
        <w:t>(b</w:t>
      </w:r>
      <w:r w:rsidR="00DF27F8" w:rsidRPr="00C71B6B">
        <w:rPr>
          <w:rFonts w:ascii="Arial" w:hAnsi="Arial" w:cs="Arial"/>
        </w:rPr>
        <w:t xml:space="preserve">) </w:t>
      </w:r>
      <w:r w:rsidR="00A7155B" w:rsidRPr="00C71B6B">
        <w:rPr>
          <w:rFonts w:ascii="Arial" w:hAnsi="Arial" w:cs="Arial"/>
        </w:rPr>
        <w:t>a marihuana processor or agent acting on behalf of a marihuana</w:t>
      </w:r>
      <w:r w:rsidRPr="00C71B6B">
        <w:rPr>
          <w:rFonts w:ascii="Arial" w:hAnsi="Arial" w:cs="Arial"/>
        </w:rPr>
        <w:t xml:space="preserve"> processor </w:t>
      </w:r>
      <w:r w:rsidR="00902CA0" w:rsidRPr="00C71B6B">
        <w:rPr>
          <w:rFonts w:ascii="Arial" w:hAnsi="Arial" w:cs="Arial"/>
        </w:rPr>
        <w:t xml:space="preserve">manufacturing, possessing, </w:t>
      </w:r>
      <w:r w:rsidRPr="00C71B6B">
        <w:rPr>
          <w:rFonts w:ascii="Arial" w:hAnsi="Arial" w:cs="Arial"/>
        </w:rPr>
        <w:t xml:space="preserve">packaging, </w:t>
      </w:r>
      <w:r w:rsidR="00902CA0" w:rsidRPr="00C71B6B">
        <w:rPr>
          <w:rFonts w:ascii="Arial" w:hAnsi="Arial" w:cs="Arial"/>
        </w:rPr>
        <w:t xml:space="preserve">storing, or testing </w:t>
      </w:r>
      <w:r w:rsidR="00A7155B" w:rsidRPr="00C71B6B">
        <w:rPr>
          <w:rFonts w:ascii="Arial" w:hAnsi="Arial" w:cs="Arial"/>
        </w:rPr>
        <w:t>marihuana or marihuana</w:t>
      </w:r>
      <w:r w:rsidR="004D620B" w:rsidRPr="00C71B6B">
        <w:rPr>
          <w:rFonts w:ascii="Arial" w:hAnsi="Arial" w:cs="Arial"/>
        </w:rPr>
        <w:t>-infused</w:t>
      </w:r>
      <w:r w:rsidR="00902CA0" w:rsidRPr="00C71B6B">
        <w:rPr>
          <w:rFonts w:ascii="Arial" w:hAnsi="Arial" w:cs="Arial"/>
        </w:rPr>
        <w:t xml:space="preserve"> products;</w:t>
      </w:r>
      <w:r w:rsidR="00A7155B" w:rsidRPr="00C71B6B">
        <w:rPr>
          <w:rFonts w:ascii="Arial" w:hAnsi="Arial" w:cs="Arial"/>
        </w:rPr>
        <w:t xml:space="preserve"> </w:t>
      </w:r>
      <w:r w:rsidR="00902CA0" w:rsidRPr="00C71B6B">
        <w:rPr>
          <w:rFonts w:ascii="Arial" w:hAnsi="Arial" w:cs="Arial"/>
        </w:rPr>
        <w:t>selling or otherwise transferring, purchasing or otherwis</w:t>
      </w:r>
      <w:r w:rsidR="00FA3C36" w:rsidRPr="00C71B6B">
        <w:rPr>
          <w:rFonts w:ascii="Arial" w:hAnsi="Arial" w:cs="Arial"/>
        </w:rPr>
        <w:t xml:space="preserve">e obtaining, or transporting </w:t>
      </w:r>
      <w:r w:rsidR="00A7155B" w:rsidRPr="00C71B6B">
        <w:rPr>
          <w:rFonts w:ascii="Arial" w:hAnsi="Arial" w:cs="Arial"/>
        </w:rPr>
        <w:t>marihuana or marihuana</w:t>
      </w:r>
      <w:r w:rsidR="004D620B" w:rsidRPr="00C71B6B">
        <w:rPr>
          <w:rFonts w:ascii="Arial" w:hAnsi="Arial" w:cs="Arial"/>
        </w:rPr>
        <w:t>-infused</w:t>
      </w:r>
      <w:r w:rsidR="00A7155B" w:rsidRPr="00C71B6B">
        <w:rPr>
          <w:rFonts w:ascii="Arial" w:hAnsi="Arial" w:cs="Arial"/>
        </w:rPr>
        <w:t xml:space="preserve"> products to or from a marihuana establishment;</w:t>
      </w:r>
      <w:r w:rsidR="000B1376" w:rsidRPr="00C71B6B">
        <w:rPr>
          <w:rFonts w:ascii="Arial" w:hAnsi="Arial" w:cs="Arial"/>
        </w:rPr>
        <w:t xml:space="preserve"> or receiving compensation for services;</w:t>
      </w:r>
    </w:p>
    <w:p w14:paraId="089899EA" w14:textId="51D16FA8" w:rsidR="00A7155B" w:rsidRPr="00C71B6B" w:rsidRDefault="002008E9" w:rsidP="00C91FA9">
      <w:pPr>
        <w:tabs>
          <w:tab w:val="left" w:pos="360"/>
          <w:tab w:val="left" w:pos="720"/>
          <w:tab w:val="left" w:pos="1080"/>
          <w:tab w:val="left" w:pos="1440"/>
          <w:tab w:val="left" w:pos="1800"/>
          <w:tab w:val="left" w:pos="2160"/>
        </w:tabs>
        <w:ind w:left="360" w:hanging="360"/>
        <w:rPr>
          <w:rFonts w:ascii="Arial" w:hAnsi="Arial" w:cs="Arial"/>
        </w:rPr>
      </w:pPr>
      <w:r w:rsidRPr="00C71B6B">
        <w:rPr>
          <w:rFonts w:ascii="Arial" w:hAnsi="Arial" w:cs="Arial"/>
        </w:rPr>
        <w:tab/>
        <w:t>(c</w:t>
      </w:r>
      <w:r w:rsidR="00DF27F8" w:rsidRPr="00C71B6B">
        <w:rPr>
          <w:rFonts w:ascii="Arial" w:hAnsi="Arial" w:cs="Arial"/>
        </w:rPr>
        <w:t xml:space="preserve">) </w:t>
      </w:r>
      <w:r w:rsidR="00A7155B" w:rsidRPr="00C71B6B">
        <w:rPr>
          <w:rFonts w:ascii="Arial" w:hAnsi="Arial" w:cs="Arial"/>
        </w:rPr>
        <w:t>a marihuana secure transporter</w:t>
      </w:r>
      <w:r w:rsidRPr="00C71B6B">
        <w:rPr>
          <w:rFonts w:ascii="Arial" w:hAnsi="Arial" w:cs="Arial"/>
        </w:rPr>
        <w:t xml:space="preserve"> or an agent acting on behalf of a marihuana secure </w:t>
      </w:r>
      <w:r w:rsidR="004D620B" w:rsidRPr="00C71B6B">
        <w:rPr>
          <w:rFonts w:ascii="Arial" w:hAnsi="Arial" w:cs="Arial"/>
        </w:rPr>
        <w:t xml:space="preserve">transporter </w:t>
      </w:r>
      <w:r w:rsidR="00A92823" w:rsidRPr="00C71B6B">
        <w:rPr>
          <w:rFonts w:ascii="Arial" w:hAnsi="Arial" w:cs="Arial"/>
        </w:rPr>
        <w:t>possessing</w:t>
      </w:r>
      <w:r w:rsidR="00902CA0" w:rsidRPr="00C71B6B">
        <w:rPr>
          <w:rFonts w:ascii="Arial" w:hAnsi="Arial" w:cs="Arial"/>
        </w:rPr>
        <w:t>, storing</w:t>
      </w:r>
      <w:r w:rsidRPr="00C71B6B">
        <w:rPr>
          <w:rFonts w:ascii="Arial" w:hAnsi="Arial" w:cs="Arial"/>
        </w:rPr>
        <w:t xml:space="preserve">, </w:t>
      </w:r>
      <w:r w:rsidR="00902CA0" w:rsidRPr="00C71B6B">
        <w:rPr>
          <w:rFonts w:ascii="Arial" w:hAnsi="Arial" w:cs="Arial"/>
        </w:rPr>
        <w:t xml:space="preserve">or </w:t>
      </w:r>
      <w:r w:rsidR="004D620B" w:rsidRPr="00C71B6B">
        <w:rPr>
          <w:rFonts w:ascii="Arial" w:hAnsi="Arial" w:cs="Arial"/>
        </w:rPr>
        <w:t>testing</w:t>
      </w:r>
      <w:r w:rsidRPr="00C71B6B">
        <w:rPr>
          <w:rFonts w:ascii="Arial" w:hAnsi="Arial" w:cs="Arial"/>
        </w:rPr>
        <w:t xml:space="preserve"> marihuana</w:t>
      </w:r>
      <w:r w:rsidR="00902CA0" w:rsidRPr="00C71B6B">
        <w:rPr>
          <w:rFonts w:ascii="Arial" w:hAnsi="Arial" w:cs="Arial"/>
        </w:rPr>
        <w:t xml:space="preserve"> o</w:t>
      </w:r>
      <w:r w:rsidR="00453F3B" w:rsidRPr="00C71B6B">
        <w:rPr>
          <w:rFonts w:ascii="Arial" w:hAnsi="Arial" w:cs="Arial"/>
        </w:rPr>
        <w:t>r marihuana-infused products;</w:t>
      </w:r>
      <w:r w:rsidR="00902CA0" w:rsidRPr="00C71B6B">
        <w:rPr>
          <w:rFonts w:ascii="Arial" w:hAnsi="Arial" w:cs="Arial"/>
        </w:rPr>
        <w:t xml:space="preserve"> transporting marihuana to or from a marihuana establishment</w:t>
      </w:r>
      <w:r w:rsidR="00D63E81" w:rsidRPr="00C71B6B">
        <w:rPr>
          <w:rFonts w:ascii="Arial" w:hAnsi="Arial" w:cs="Arial"/>
        </w:rPr>
        <w:t>; or receiving compensation for services;</w:t>
      </w:r>
    </w:p>
    <w:p w14:paraId="414B8EAD" w14:textId="01FE5622" w:rsidR="00A7155B" w:rsidRPr="00C71B6B" w:rsidRDefault="002008E9" w:rsidP="00C91FA9">
      <w:pPr>
        <w:tabs>
          <w:tab w:val="left" w:pos="360"/>
          <w:tab w:val="left" w:pos="720"/>
          <w:tab w:val="left" w:pos="1080"/>
          <w:tab w:val="left" w:pos="1440"/>
          <w:tab w:val="left" w:pos="1800"/>
          <w:tab w:val="left" w:pos="2160"/>
        </w:tabs>
        <w:ind w:left="360" w:hanging="360"/>
        <w:rPr>
          <w:rFonts w:ascii="Arial" w:hAnsi="Arial" w:cs="Arial"/>
        </w:rPr>
      </w:pPr>
      <w:r w:rsidRPr="00C71B6B">
        <w:rPr>
          <w:rFonts w:ascii="Arial" w:hAnsi="Arial" w:cs="Arial"/>
        </w:rPr>
        <w:tab/>
        <w:t>(d</w:t>
      </w:r>
      <w:r w:rsidR="00DF27F8" w:rsidRPr="00C71B6B">
        <w:rPr>
          <w:rFonts w:ascii="Arial" w:hAnsi="Arial" w:cs="Arial"/>
        </w:rPr>
        <w:t xml:space="preserve">) </w:t>
      </w:r>
      <w:r w:rsidR="00A7155B" w:rsidRPr="00C71B6B">
        <w:rPr>
          <w:rFonts w:ascii="Arial" w:hAnsi="Arial" w:cs="Arial"/>
        </w:rPr>
        <w:t>a safety compliance facility or an agent acting on behalf of a safet</w:t>
      </w:r>
      <w:r w:rsidRPr="00C71B6B">
        <w:rPr>
          <w:rFonts w:ascii="Arial" w:hAnsi="Arial" w:cs="Arial"/>
        </w:rPr>
        <w:t>y compliance facility testing, possessing,</w:t>
      </w:r>
      <w:r w:rsidR="00A7155B" w:rsidRPr="00C71B6B">
        <w:rPr>
          <w:rFonts w:ascii="Arial" w:hAnsi="Arial" w:cs="Arial"/>
        </w:rPr>
        <w:t xml:space="preserve"> </w:t>
      </w:r>
      <w:r w:rsidR="00D63E81" w:rsidRPr="00C71B6B">
        <w:rPr>
          <w:rFonts w:ascii="Arial" w:hAnsi="Arial" w:cs="Arial"/>
        </w:rPr>
        <w:t>repackaging, or storing marihuana or marihuana</w:t>
      </w:r>
      <w:r w:rsidR="007A771B" w:rsidRPr="00C71B6B">
        <w:rPr>
          <w:rFonts w:ascii="Arial" w:hAnsi="Arial" w:cs="Arial"/>
        </w:rPr>
        <w:t>-infused</w:t>
      </w:r>
      <w:r w:rsidR="00D63E81" w:rsidRPr="00C71B6B">
        <w:rPr>
          <w:rFonts w:ascii="Arial" w:hAnsi="Arial" w:cs="Arial"/>
        </w:rPr>
        <w:t xml:space="preserve"> products; transferring, obtaining, or trans</w:t>
      </w:r>
      <w:r w:rsidR="00FA3C36" w:rsidRPr="00C71B6B">
        <w:rPr>
          <w:rFonts w:ascii="Arial" w:hAnsi="Arial" w:cs="Arial"/>
        </w:rPr>
        <w:t xml:space="preserve">porting </w:t>
      </w:r>
      <w:r w:rsidR="00D63E81" w:rsidRPr="00C71B6B">
        <w:rPr>
          <w:rFonts w:ascii="Arial" w:hAnsi="Arial" w:cs="Arial"/>
        </w:rPr>
        <w:t>marihuana to or from a marihuana establishment; or receiving compensation for services;</w:t>
      </w:r>
    </w:p>
    <w:p w14:paraId="4ED5DA4A" w14:textId="1730E1F5" w:rsidR="00822E4E" w:rsidRPr="00C71B6B" w:rsidRDefault="002008E9" w:rsidP="00C91FA9">
      <w:pPr>
        <w:tabs>
          <w:tab w:val="left" w:pos="360"/>
          <w:tab w:val="left" w:pos="720"/>
          <w:tab w:val="left" w:pos="1080"/>
          <w:tab w:val="left" w:pos="1440"/>
          <w:tab w:val="left" w:pos="1800"/>
          <w:tab w:val="left" w:pos="2160"/>
        </w:tabs>
        <w:ind w:left="360" w:hanging="360"/>
        <w:rPr>
          <w:rFonts w:ascii="Arial" w:hAnsi="Arial" w:cs="Arial"/>
        </w:rPr>
      </w:pPr>
      <w:r w:rsidRPr="00C71B6B">
        <w:rPr>
          <w:rFonts w:ascii="Arial" w:hAnsi="Arial" w:cs="Arial"/>
        </w:rPr>
        <w:tab/>
        <w:t>(e</w:t>
      </w:r>
      <w:r w:rsidR="00DF27F8" w:rsidRPr="00C71B6B">
        <w:rPr>
          <w:rFonts w:ascii="Arial" w:hAnsi="Arial" w:cs="Arial"/>
        </w:rPr>
        <w:t xml:space="preserve">) </w:t>
      </w:r>
      <w:r w:rsidR="00822E4E" w:rsidRPr="00C71B6B">
        <w:rPr>
          <w:rFonts w:ascii="Arial" w:hAnsi="Arial" w:cs="Arial"/>
        </w:rPr>
        <w:t>a marihuana retailer or an agent acting on behalf of a marihuan</w:t>
      </w:r>
      <w:r w:rsidR="00D63E81" w:rsidRPr="00C71B6B">
        <w:rPr>
          <w:rFonts w:ascii="Arial" w:hAnsi="Arial" w:cs="Arial"/>
        </w:rPr>
        <w:t>a retailer possessing, storing, or testing</w:t>
      </w:r>
      <w:r w:rsidRPr="00C71B6B">
        <w:rPr>
          <w:rFonts w:ascii="Arial" w:hAnsi="Arial" w:cs="Arial"/>
        </w:rPr>
        <w:t xml:space="preserve"> </w:t>
      </w:r>
      <w:r w:rsidR="00822E4E" w:rsidRPr="00C71B6B">
        <w:rPr>
          <w:rFonts w:ascii="Arial" w:hAnsi="Arial" w:cs="Arial"/>
        </w:rPr>
        <w:t>marihuana or marihuana</w:t>
      </w:r>
      <w:r w:rsidR="004D620B" w:rsidRPr="00C71B6B">
        <w:rPr>
          <w:rFonts w:ascii="Arial" w:hAnsi="Arial" w:cs="Arial"/>
        </w:rPr>
        <w:t>-infused</w:t>
      </w:r>
      <w:r w:rsidR="00D63E81" w:rsidRPr="00C71B6B">
        <w:rPr>
          <w:rFonts w:ascii="Arial" w:hAnsi="Arial" w:cs="Arial"/>
        </w:rPr>
        <w:t xml:space="preserve"> products; selling or otherwise transferring, purchasing or otherwise obtaining, or trans</w:t>
      </w:r>
      <w:r w:rsidR="00FA3C36" w:rsidRPr="00C71B6B">
        <w:rPr>
          <w:rFonts w:ascii="Arial" w:hAnsi="Arial" w:cs="Arial"/>
        </w:rPr>
        <w:t xml:space="preserve">porting </w:t>
      </w:r>
      <w:r w:rsidR="00D63E81" w:rsidRPr="00C71B6B">
        <w:rPr>
          <w:rFonts w:ascii="Arial" w:hAnsi="Arial" w:cs="Arial"/>
        </w:rPr>
        <w:t>marihuana to or from a marihuana establishment</w:t>
      </w:r>
      <w:r w:rsidR="00822E4E" w:rsidRPr="00C71B6B">
        <w:rPr>
          <w:rFonts w:ascii="Arial" w:hAnsi="Arial" w:cs="Arial"/>
        </w:rPr>
        <w:t>; selling or other</w:t>
      </w:r>
      <w:r w:rsidR="00FA3C36" w:rsidRPr="00C71B6B">
        <w:rPr>
          <w:rFonts w:ascii="Arial" w:hAnsi="Arial" w:cs="Arial"/>
        </w:rPr>
        <w:t xml:space="preserve">wise transferring </w:t>
      </w:r>
      <w:r w:rsidR="00822E4E" w:rsidRPr="00C71B6B">
        <w:rPr>
          <w:rFonts w:ascii="Arial" w:hAnsi="Arial" w:cs="Arial"/>
        </w:rPr>
        <w:t>marih</w:t>
      </w:r>
      <w:r w:rsidR="004D620B" w:rsidRPr="00C71B6B">
        <w:rPr>
          <w:rFonts w:ascii="Arial" w:hAnsi="Arial" w:cs="Arial"/>
        </w:rPr>
        <w:t>uana or marihuana</w:t>
      </w:r>
      <w:r w:rsidR="007A771B" w:rsidRPr="00C71B6B">
        <w:rPr>
          <w:rFonts w:ascii="Arial" w:hAnsi="Arial" w:cs="Arial"/>
        </w:rPr>
        <w:t>-infused</w:t>
      </w:r>
      <w:r w:rsidR="004D620B" w:rsidRPr="00C71B6B">
        <w:rPr>
          <w:rFonts w:ascii="Arial" w:hAnsi="Arial" w:cs="Arial"/>
        </w:rPr>
        <w:t xml:space="preserve"> products </w:t>
      </w:r>
      <w:r w:rsidRPr="00C71B6B">
        <w:rPr>
          <w:rFonts w:ascii="Arial" w:hAnsi="Arial" w:cs="Arial"/>
        </w:rPr>
        <w:t xml:space="preserve">to a </w:t>
      </w:r>
      <w:r w:rsidR="004D620B" w:rsidRPr="00C71B6B">
        <w:rPr>
          <w:rFonts w:ascii="Arial" w:hAnsi="Arial" w:cs="Arial"/>
        </w:rPr>
        <w:t>person 21 years of age or older</w:t>
      </w:r>
      <w:r w:rsidR="00822E4E" w:rsidRPr="00C71B6B">
        <w:rPr>
          <w:rFonts w:ascii="Arial" w:hAnsi="Arial" w:cs="Arial"/>
        </w:rPr>
        <w:t xml:space="preserve">; </w:t>
      </w:r>
      <w:r w:rsidR="000B1376" w:rsidRPr="00C71B6B">
        <w:rPr>
          <w:rFonts w:ascii="Arial" w:hAnsi="Arial" w:cs="Arial"/>
        </w:rPr>
        <w:t>or receiving compensation for services; or</w:t>
      </w:r>
    </w:p>
    <w:p w14:paraId="1976CBE4" w14:textId="6ADCE813" w:rsidR="00C17363" w:rsidRPr="00C71B6B" w:rsidRDefault="00DF27F8" w:rsidP="00C91FA9">
      <w:pPr>
        <w:tabs>
          <w:tab w:val="left" w:pos="360"/>
          <w:tab w:val="left" w:pos="720"/>
          <w:tab w:val="left" w:pos="1080"/>
          <w:tab w:val="left" w:pos="1440"/>
          <w:tab w:val="left" w:pos="1800"/>
          <w:tab w:val="left" w:pos="2160"/>
        </w:tabs>
        <w:ind w:left="360" w:hanging="360"/>
        <w:rPr>
          <w:rFonts w:ascii="Arial" w:hAnsi="Arial" w:cs="Arial"/>
        </w:rPr>
      </w:pPr>
      <w:r w:rsidRPr="00C71B6B">
        <w:rPr>
          <w:rFonts w:ascii="Arial" w:hAnsi="Arial" w:cs="Arial"/>
        </w:rPr>
        <w:tab/>
        <w:t xml:space="preserve">(f) </w:t>
      </w:r>
      <w:r w:rsidR="00FF478F" w:rsidRPr="00C71B6B">
        <w:rPr>
          <w:rFonts w:ascii="Arial" w:hAnsi="Arial" w:cs="Arial"/>
        </w:rPr>
        <w:t>a marihuana micro</w:t>
      </w:r>
      <w:r w:rsidR="00C17363" w:rsidRPr="00C71B6B">
        <w:rPr>
          <w:rFonts w:ascii="Arial" w:hAnsi="Arial" w:cs="Arial"/>
        </w:rPr>
        <w:t>business or an agent acting</w:t>
      </w:r>
      <w:r w:rsidR="00FF478F" w:rsidRPr="00C71B6B">
        <w:rPr>
          <w:rFonts w:ascii="Arial" w:hAnsi="Arial" w:cs="Arial"/>
        </w:rPr>
        <w:t xml:space="preserve"> on behalf of a marihuana micro</w:t>
      </w:r>
      <w:r w:rsidR="00C17363" w:rsidRPr="00C71B6B">
        <w:rPr>
          <w:rFonts w:ascii="Arial" w:hAnsi="Arial" w:cs="Arial"/>
        </w:rPr>
        <w:t>business</w:t>
      </w:r>
      <w:r w:rsidR="00E929BD" w:rsidRPr="00C71B6B">
        <w:rPr>
          <w:rFonts w:ascii="Arial" w:hAnsi="Arial" w:cs="Arial"/>
        </w:rPr>
        <w:t xml:space="preserve">, cultivating not more than </w:t>
      </w:r>
      <w:r w:rsidR="00757B85" w:rsidRPr="00C71B6B">
        <w:rPr>
          <w:rFonts w:ascii="Arial" w:hAnsi="Arial" w:cs="Arial"/>
        </w:rPr>
        <w:t>1</w:t>
      </w:r>
      <w:r w:rsidR="005D559E" w:rsidRPr="00C71B6B">
        <w:rPr>
          <w:rFonts w:ascii="Arial" w:hAnsi="Arial" w:cs="Arial"/>
        </w:rPr>
        <w:t xml:space="preserve">50 </w:t>
      </w:r>
      <w:r w:rsidR="00E929BD" w:rsidRPr="00C71B6B">
        <w:rPr>
          <w:rFonts w:ascii="Arial" w:hAnsi="Arial" w:cs="Arial"/>
        </w:rPr>
        <w:t>marihuana plants;</w:t>
      </w:r>
      <w:r w:rsidR="00C17363" w:rsidRPr="00C71B6B">
        <w:rPr>
          <w:rFonts w:ascii="Arial" w:hAnsi="Arial" w:cs="Arial"/>
        </w:rPr>
        <w:t xml:space="preserve"> possessing, packaging, storing</w:t>
      </w:r>
      <w:r w:rsidR="00A25FE3">
        <w:rPr>
          <w:rFonts w:ascii="Arial" w:hAnsi="Arial" w:cs="Arial"/>
        </w:rPr>
        <w:t>,</w:t>
      </w:r>
      <w:r w:rsidR="00C17363" w:rsidRPr="00C71B6B">
        <w:rPr>
          <w:rFonts w:ascii="Arial" w:hAnsi="Arial" w:cs="Arial"/>
        </w:rPr>
        <w:t xml:space="preserve"> or testing marihuana and marihuana-infused products produced</w:t>
      </w:r>
      <w:r w:rsidR="00E929BD" w:rsidRPr="00C71B6B">
        <w:rPr>
          <w:rFonts w:ascii="Arial" w:hAnsi="Arial" w:cs="Arial"/>
        </w:rPr>
        <w:t xml:space="preserve"> on the premises where the marihuana plants were cultivated</w:t>
      </w:r>
      <w:r w:rsidR="00453F3B" w:rsidRPr="00C71B6B">
        <w:rPr>
          <w:rFonts w:ascii="Arial" w:hAnsi="Arial" w:cs="Arial"/>
        </w:rPr>
        <w:t>; processing</w:t>
      </w:r>
      <w:r w:rsidR="00F3174A" w:rsidRPr="00C71B6B">
        <w:rPr>
          <w:rFonts w:ascii="Arial" w:hAnsi="Arial" w:cs="Arial"/>
        </w:rPr>
        <w:t xml:space="preserve"> marihuana and marihuana-</w:t>
      </w:r>
      <w:r w:rsidR="00C17363" w:rsidRPr="00C71B6B">
        <w:rPr>
          <w:rFonts w:ascii="Arial" w:hAnsi="Arial" w:cs="Arial"/>
        </w:rPr>
        <w:t>infused products</w:t>
      </w:r>
      <w:r w:rsidR="008D5422" w:rsidRPr="00C71B6B">
        <w:rPr>
          <w:rFonts w:ascii="Arial" w:hAnsi="Arial" w:cs="Arial"/>
        </w:rPr>
        <w:t xml:space="preserve"> from marihuana plants cultivated on the premises</w:t>
      </w:r>
      <w:r w:rsidR="00C17363" w:rsidRPr="00C71B6B">
        <w:rPr>
          <w:rFonts w:ascii="Arial" w:hAnsi="Arial" w:cs="Arial"/>
        </w:rPr>
        <w:t xml:space="preserve">; selling or otherwise transferring marihuana or marihuana-infused products </w:t>
      </w:r>
      <w:r w:rsidR="008D5422" w:rsidRPr="00C71B6B">
        <w:rPr>
          <w:rFonts w:ascii="Arial" w:hAnsi="Arial" w:cs="Arial"/>
        </w:rPr>
        <w:t xml:space="preserve">cultivated or </w:t>
      </w:r>
      <w:r w:rsidR="008766D3" w:rsidRPr="00C71B6B">
        <w:rPr>
          <w:rFonts w:ascii="Arial" w:hAnsi="Arial" w:cs="Arial"/>
        </w:rPr>
        <w:t>processed</w:t>
      </w:r>
      <w:r w:rsidR="008D5422" w:rsidRPr="00C71B6B">
        <w:rPr>
          <w:rFonts w:ascii="Arial" w:hAnsi="Arial" w:cs="Arial"/>
        </w:rPr>
        <w:t xml:space="preserve"> on the premises </w:t>
      </w:r>
      <w:r w:rsidR="00C17363" w:rsidRPr="00C71B6B">
        <w:rPr>
          <w:rFonts w:ascii="Arial" w:hAnsi="Arial" w:cs="Arial"/>
        </w:rPr>
        <w:t xml:space="preserve">to a </w:t>
      </w:r>
      <w:r w:rsidR="008D5422" w:rsidRPr="00C71B6B">
        <w:rPr>
          <w:rFonts w:ascii="Arial" w:hAnsi="Arial" w:cs="Arial"/>
        </w:rPr>
        <w:t>person 21 years of age or older</w:t>
      </w:r>
      <w:r w:rsidR="000B1376" w:rsidRPr="00C71B6B">
        <w:rPr>
          <w:rFonts w:ascii="Arial" w:hAnsi="Arial" w:cs="Arial"/>
        </w:rPr>
        <w:t>; or receiving compensation for services</w:t>
      </w:r>
      <w:r w:rsidR="00C17363" w:rsidRPr="00C71B6B">
        <w:rPr>
          <w:rFonts w:ascii="Arial" w:hAnsi="Arial" w:cs="Arial"/>
        </w:rPr>
        <w:t>.</w:t>
      </w:r>
    </w:p>
    <w:p w14:paraId="61656467" w14:textId="7F957510" w:rsidR="008C18AC" w:rsidRPr="00C71B6B" w:rsidRDefault="00A7155B" w:rsidP="00C91FA9">
      <w:pPr>
        <w:tabs>
          <w:tab w:val="left" w:pos="90"/>
          <w:tab w:val="left" w:pos="360"/>
          <w:tab w:val="left" w:pos="720"/>
          <w:tab w:val="left" w:pos="1080"/>
          <w:tab w:val="left" w:pos="1440"/>
          <w:tab w:val="left" w:pos="1800"/>
          <w:tab w:val="left" w:pos="2160"/>
        </w:tabs>
        <w:rPr>
          <w:rStyle w:val="InlineID2Underline"/>
          <w:rFonts w:ascii="Arial" w:hAnsi="Arial" w:cs="Arial"/>
          <w:b w:val="0"/>
          <w:sz w:val="24"/>
          <w:u w:val="none"/>
        </w:rPr>
      </w:pPr>
      <w:r w:rsidRPr="00C71B6B">
        <w:rPr>
          <w:rFonts w:ascii="Arial" w:hAnsi="Arial" w:cs="Arial"/>
        </w:rPr>
        <w:t>2.</w:t>
      </w:r>
      <w:r w:rsidRPr="00C71B6B">
        <w:rPr>
          <w:rFonts w:ascii="Arial" w:hAnsi="Arial" w:cs="Arial"/>
        </w:rPr>
        <w:tab/>
      </w:r>
      <w:r w:rsidR="008C18AC" w:rsidRPr="00C71B6B">
        <w:rPr>
          <w:rStyle w:val="InlineID2Underline"/>
          <w:rFonts w:ascii="Arial" w:eastAsia="MS Mincho" w:hAnsi="Arial" w:cs="Arial"/>
          <w:b w:val="0"/>
          <w:sz w:val="24"/>
          <w:u w:val="none"/>
        </w:rPr>
        <w:t xml:space="preserve">Notwithstanding any other law or provision of this act, except as otherwise provided in </w:t>
      </w:r>
      <w:r w:rsidR="008C18AC" w:rsidRPr="00C71B6B">
        <w:rPr>
          <w:rStyle w:val="InlineID2Underline"/>
          <w:rFonts w:ascii="Arial" w:eastAsia="MS Mincho" w:hAnsi="Arial" w:cs="Arial"/>
          <w:b w:val="0"/>
          <w:color w:val="000000" w:themeColor="text1"/>
          <w:sz w:val="24"/>
          <w:u w:val="none"/>
        </w:rPr>
        <w:t>section 4 of this act,</w:t>
      </w:r>
      <w:r w:rsidR="008C18AC" w:rsidRPr="00C71B6B">
        <w:rPr>
          <w:rStyle w:val="InlineID2Underline"/>
          <w:rFonts w:ascii="Arial" w:eastAsia="MS Mincho" w:hAnsi="Arial" w:cs="Arial"/>
          <w:b w:val="0"/>
          <w:sz w:val="24"/>
          <w:u w:val="none"/>
        </w:rPr>
        <w:t xml:space="preserve"> the following acts are not unlawful, are not an offense, are not grounds for seizing or forfeiting property, are not grounds for arrest, prosecution, or penalty in any manner, and are not grounds to deny any other right or privilege:</w:t>
      </w:r>
    </w:p>
    <w:p w14:paraId="09C9B5C3" w14:textId="1E55EEFB" w:rsidR="008C18AC" w:rsidRPr="00C71B6B" w:rsidRDefault="00DF27F8" w:rsidP="00C91FA9">
      <w:pPr>
        <w:tabs>
          <w:tab w:val="left" w:pos="360"/>
          <w:tab w:val="left" w:pos="720"/>
          <w:tab w:val="left" w:pos="1080"/>
          <w:tab w:val="left" w:pos="1440"/>
          <w:tab w:val="left" w:pos="1800"/>
          <w:tab w:val="left" w:pos="2160"/>
        </w:tabs>
        <w:ind w:left="360" w:hanging="360"/>
        <w:rPr>
          <w:rStyle w:val="InlineID2Underline"/>
          <w:rFonts w:ascii="Arial" w:eastAsia="MS Mincho" w:hAnsi="Arial" w:cs="Arial"/>
          <w:b w:val="0"/>
          <w:sz w:val="24"/>
          <w:u w:val="none"/>
        </w:rPr>
      </w:pPr>
      <w:r w:rsidRPr="00C71B6B">
        <w:rPr>
          <w:rStyle w:val="InlineID2Underline"/>
          <w:rFonts w:ascii="Arial" w:eastAsia="MS Mincho" w:hAnsi="Arial" w:cs="Arial"/>
          <w:b w:val="0"/>
          <w:sz w:val="24"/>
          <w:u w:val="none"/>
        </w:rPr>
        <w:tab/>
        <w:t xml:space="preserve">(a) </w:t>
      </w:r>
      <w:r w:rsidR="008C18AC" w:rsidRPr="00C71B6B">
        <w:rPr>
          <w:rStyle w:val="InlineID2Underline"/>
          <w:rFonts w:ascii="Arial" w:eastAsia="MS Mincho" w:hAnsi="Arial" w:cs="Arial"/>
          <w:b w:val="0"/>
          <w:sz w:val="24"/>
          <w:u w:val="none"/>
        </w:rPr>
        <w:t>leasing or otherwise allowing the use of property owned, occupied, or managed for activities allowed under this act;</w:t>
      </w:r>
    </w:p>
    <w:p w14:paraId="1A4EB45D" w14:textId="47E879A9" w:rsidR="008C18AC" w:rsidRPr="00C71B6B" w:rsidRDefault="00DF27F8" w:rsidP="00C91FA9">
      <w:pPr>
        <w:tabs>
          <w:tab w:val="left" w:pos="360"/>
          <w:tab w:val="left" w:pos="720"/>
          <w:tab w:val="left" w:pos="1080"/>
          <w:tab w:val="left" w:pos="1440"/>
          <w:tab w:val="left" w:pos="1800"/>
          <w:tab w:val="left" w:pos="2160"/>
        </w:tabs>
        <w:ind w:left="360" w:hanging="360"/>
        <w:rPr>
          <w:rStyle w:val="InlineID2Underline"/>
          <w:rFonts w:ascii="Arial" w:eastAsia="MS Mincho" w:hAnsi="Arial" w:cs="Arial"/>
          <w:b w:val="0"/>
          <w:sz w:val="24"/>
          <w:u w:val="none"/>
        </w:rPr>
      </w:pPr>
      <w:r w:rsidRPr="00C71B6B">
        <w:rPr>
          <w:rStyle w:val="InlineID2Underline"/>
          <w:rFonts w:ascii="Arial" w:eastAsia="MS Mincho" w:hAnsi="Arial" w:cs="Arial"/>
          <w:b w:val="0"/>
          <w:sz w:val="24"/>
          <w:u w:val="none"/>
        </w:rPr>
        <w:tab/>
        <w:t xml:space="preserve">(b) </w:t>
      </w:r>
      <w:r w:rsidR="008C18AC" w:rsidRPr="00C71B6B">
        <w:rPr>
          <w:rStyle w:val="InlineID2Underline"/>
          <w:rFonts w:ascii="Arial" w:eastAsia="MS Mincho" w:hAnsi="Arial" w:cs="Arial"/>
          <w:b w:val="0"/>
          <w:sz w:val="24"/>
          <w:u w:val="none"/>
        </w:rPr>
        <w:t>enrolling or employing a person who engages in marihuana-related activities allowed under this act;</w:t>
      </w:r>
    </w:p>
    <w:p w14:paraId="586A01F1" w14:textId="2C0B2F10" w:rsidR="008C18AC" w:rsidRPr="00C71B6B" w:rsidRDefault="00DF27F8" w:rsidP="00C91FA9">
      <w:pPr>
        <w:tabs>
          <w:tab w:val="left" w:pos="360"/>
          <w:tab w:val="left" w:pos="720"/>
          <w:tab w:val="left" w:pos="1080"/>
          <w:tab w:val="left" w:pos="1440"/>
          <w:tab w:val="left" w:pos="1800"/>
          <w:tab w:val="left" w:pos="2160"/>
        </w:tabs>
        <w:ind w:left="360" w:hanging="360"/>
        <w:rPr>
          <w:rStyle w:val="InlineID2Underline"/>
          <w:rFonts w:ascii="Arial" w:eastAsia="MS Mincho" w:hAnsi="Arial" w:cs="Arial"/>
          <w:b w:val="0"/>
          <w:sz w:val="24"/>
          <w:u w:val="none"/>
        </w:rPr>
      </w:pPr>
      <w:r w:rsidRPr="00C71B6B">
        <w:rPr>
          <w:rStyle w:val="InlineID2Underline"/>
          <w:rFonts w:ascii="Arial" w:eastAsia="MS Mincho" w:hAnsi="Arial" w:cs="Arial"/>
          <w:b w:val="0"/>
          <w:sz w:val="24"/>
          <w:u w:val="none"/>
        </w:rPr>
        <w:tab/>
        <w:t xml:space="preserve">(c) </w:t>
      </w:r>
      <w:r w:rsidR="008C18AC" w:rsidRPr="00C71B6B">
        <w:rPr>
          <w:rStyle w:val="InlineID2Underline"/>
          <w:rFonts w:ascii="Arial" w:eastAsia="MS Mincho" w:hAnsi="Arial" w:cs="Arial"/>
          <w:b w:val="0"/>
          <w:sz w:val="24"/>
          <w:u w:val="none"/>
        </w:rPr>
        <w:t>pos</w:t>
      </w:r>
      <w:r w:rsidR="00453F3B" w:rsidRPr="00C71B6B">
        <w:rPr>
          <w:rStyle w:val="InlineID2Underline"/>
          <w:rFonts w:ascii="Arial" w:eastAsia="MS Mincho" w:hAnsi="Arial" w:cs="Arial"/>
          <w:b w:val="0"/>
          <w:sz w:val="24"/>
          <w:u w:val="none"/>
        </w:rPr>
        <w:t>sessing, cultivating, process</w:t>
      </w:r>
      <w:r w:rsidR="008C18AC" w:rsidRPr="00C71B6B">
        <w:rPr>
          <w:rStyle w:val="InlineID2Underline"/>
          <w:rFonts w:ascii="Arial" w:eastAsia="MS Mincho" w:hAnsi="Arial" w:cs="Arial"/>
          <w:b w:val="0"/>
          <w:sz w:val="24"/>
          <w:u w:val="none"/>
        </w:rPr>
        <w:t>ing, obtaining, transferring, or transporting industrial hemp; or</w:t>
      </w:r>
    </w:p>
    <w:p w14:paraId="75D95031" w14:textId="3B6FA73C" w:rsidR="008C18AC" w:rsidRPr="00C71B6B" w:rsidRDefault="00DF27F8" w:rsidP="00C91FA9">
      <w:pPr>
        <w:tabs>
          <w:tab w:val="left" w:pos="360"/>
          <w:tab w:val="left" w:pos="720"/>
          <w:tab w:val="left" w:pos="1080"/>
          <w:tab w:val="left" w:pos="1440"/>
          <w:tab w:val="left" w:pos="1800"/>
          <w:tab w:val="left" w:pos="2160"/>
        </w:tabs>
        <w:ind w:left="360" w:hanging="360"/>
        <w:rPr>
          <w:rStyle w:val="cBodyText2Underline"/>
          <w:rFonts w:ascii="Arial" w:eastAsia="MS Mincho" w:hAnsi="Arial" w:cs="Arial"/>
          <w:sz w:val="24"/>
          <w:u w:val="none"/>
        </w:rPr>
      </w:pPr>
      <w:r w:rsidRPr="00C71B6B">
        <w:rPr>
          <w:rStyle w:val="cBodyText2Underline"/>
          <w:rFonts w:ascii="Arial" w:eastAsia="MS Mincho" w:hAnsi="Arial" w:cs="Arial"/>
          <w:sz w:val="24"/>
          <w:u w:val="none"/>
        </w:rPr>
        <w:tab/>
        <w:t xml:space="preserve">(d) </w:t>
      </w:r>
      <w:r w:rsidR="008C18AC" w:rsidRPr="00C71B6B">
        <w:rPr>
          <w:rStyle w:val="cBodyText2Underline"/>
          <w:rFonts w:ascii="Arial" w:eastAsia="MS Mincho" w:hAnsi="Arial" w:cs="Arial"/>
          <w:sz w:val="24"/>
          <w:u w:val="none"/>
        </w:rPr>
        <w:t>providing professional services to prospective or licensed marihuana establishments related to activity under this act.</w:t>
      </w:r>
    </w:p>
    <w:p w14:paraId="7D867274" w14:textId="3E1CEBDC" w:rsidR="008C18AC" w:rsidRPr="00C71B6B" w:rsidRDefault="008C18AC" w:rsidP="00C91FA9">
      <w:pPr>
        <w:tabs>
          <w:tab w:val="left" w:pos="0"/>
          <w:tab w:val="left" w:pos="360"/>
          <w:tab w:val="left" w:pos="720"/>
          <w:tab w:val="left" w:pos="1080"/>
          <w:tab w:val="left" w:pos="1440"/>
          <w:tab w:val="left" w:pos="1800"/>
          <w:tab w:val="left" w:pos="2160"/>
        </w:tabs>
        <w:rPr>
          <w:rFonts w:ascii="Arial" w:eastAsia="MS Mincho" w:hAnsi="Arial" w:cs="Arial"/>
        </w:rPr>
      </w:pPr>
      <w:r w:rsidRPr="00C71B6B">
        <w:rPr>
          <w:rStyle w:val="cBodyText2Underline"/>
          <w:rFonts w:ascii="Arial" w:eastAsia="MS Mincho" w:hAnsi="Arial" w:cs="Arial"/>
          <w:sz w:val="24"/>
          <w:u w:val="none"/>
        </w:rPr>
        <w:t>3.</w:t>
      </w:r>
      <w:r w:rsidRPr="00C71B6B">
        <w:rPr>
          <w:rStyle w:val="cBodyText2Underline"/>
          <w:rFonts w:ascii="Arial" w:eastAsia="MS Mincho" w:hAnsi="Arial" w:cs="Arial"/>
          <w:sz w:val="24"/>
          <w:u w:val="none"/>
        </w:rPr>
        <w:tab/>
      </w:r>
      <w:r w:rsidRPr="00C71B6B">
        <w:rPr>
          <w:rFonts w:ascii="Arial" w:hAnsi="Arial" w:cs="Arial"/>
        </w:rPr>
        <w:t>A person acting as an agent of a marihuana retailer who sells or otherwise transfers marihuana or marihuana accessories to a person under 21 yea</w:t>
      </w:r>
      <w:r w:rsidR="00AF74FA" w:rsidRPr="00C71B6B">
        <w:rPr>
          <w:rFonts w:ascii="Arial" w:hAnsi="Arial" w:cs="Arial"/>
        </w:rPr>
        <w:t>rs of age is not</w:t>
      </w:r>
      <w:r w:rsidRPr="00C71B6B">
        <w:rPr>
          <w:rFonts w:ascii="Arial" w:hAnsi="Arial" w:cs="Arial"/>
        </w:rPr>
        <w:t xml:space="preserve"> subject to arrest, prosecution, forfeiture of property, disciplinary action by a professional licensing board, denial of any right or privilege, or penalty in any manner, if the person reasonably verified that the recipient appeared to be 21 years of age or older by means of government-issued photographic identification containing a date of birth</w:t>
      </w:r>
      <w:r w:rsidR="00BF6057">
        <w:rPr>
          <w:rFonts w:ascii="Arial" w:hAnsi="Arial" w:cs="Arial"/>
        </w:rPr>
        <w:t>,</w:t>
      </w:r>
      <w:r w:rsidRPr="00C71B6B">
        <w:rPr>
          <w:rFonts w:ascii="Arial" w:hAnsi="Arial" w:cs="Arial"/>
        </w:rPr>
        <w:t xml:space="preserve"> and the person complied with any rules promulgated pursuant to this act.</w:t>
      </w:r>
    </w:p>
    <w:p w14:paraId="5DE662E2" w14:textId="59BB484B" w:rsidR="00860DAD" w:rsidRPr="00C71B6B" w:rsidRDefault="008C18AC" w:rsidP="00C91FA9">
      <w:pPr>
        <w:tabs>
          <w:tab w:val="left" w:pos="360"/>
          <w:tab w:val="left" w:pos="720"/>
          <w:tab w:val="left" w:pos="900"/>
          <w:tab w:val="left" w:pos="1080"/>
          <w:tab w:val="left" w:pos="1440"/>
          <w:tab w:val="left" w:pos="1800"/>
          <w:tab w:val="left" w:pos="2160"/>
        </w:tabs>
        <w:rPr>
          <w:rFonts w:ascii="Arial" w:hAnsi="Arial" w:cs="Arial"/>
        </w:rPr>
      </w:pPr>
      <w:r w:rsidRPr="00C71B6B">
        <w:rPr>
          <w:rFonts w:ascii="Arial" w:hAnsi="Arial" w:cs="Arial"/>
        </w:rPr>
        <w:t>4</w:t>
      </w:r>
      <w:r w:rsidR="00BF6A89" w:rsidRPr="00C71B6B">
        <w:rPr>
          <w:rFonts w:ascii="Arial" w:hAnsi="Arial" w:cs="Arial"/>
        </w:rPr>
        <w:t>.</w:t>
      </w:r>
      <w:r w:rsidR="00BF6A89" w:rsidRPr="00C71B6B">
        <w:rPr>
          <w:rFonts w:ascii="Arial" w:hAnsi="Arial" w:cs="Arial"/>
        </w:rPr>
        <w:tab/>
        <w:t>It is the public po</w:t>
      </w:r>
      <w:r w:rsidR="00503CB8" w:rsidRPr="00C71B6B">
        <w:rPr>
          <w:rFonts w:ascii="Arial" w:hAnsi="Arial" w:cs="Arial"/>
        </w:rPr>
        <w:t>licy of this state</w:t>
      </w:r>
      <w:r w:rsidR="00BF6A89" w:rsidRPr="00C71B6B">
        <w:rPr>
          <w:rFonts w:ascii="Arial" w:hAnsi="Arial" w:cs="Arial"/>
        </w:rPr>
        <w:t xml:space="preserve"> that contracts related to the operation of marihuana establishments be enforceable.</w:t>
      </w:r>
    </w:p>
    <w:p w14:paraId="6E7FB800" w14:textId="77777777" w:rsidR="00FB5FD1" w:rsidRPr="00C71B6B" w:rsidRDefault="00FB5FD1" w:rsidP="00C91FA9">
      <w:pPr>
        <w:tabs>
          <w:tab w:val="left" w:pos="360"/>
          <w:tab w:val="left" w:pos="720"/>
          <w:tab w:val="left" w:pos="900"/>
          <w:tab w:val="left" w:pos="1080"/>
          <w:tab w:val="left" w:pos="1440"/>
          <w:tab w:val="left" w:pos="1800"/>
          <w:tab w:val="left" w:pos="2160"/>
        </w:tabs>
        <w:rPr>
          <w:rFonts w:ascii="Arial" w:hAnsi="Arial" w:cs="Arial"/>
        </w:rPr>
      </w:pPr>
    </w:p>
    <w:p w14:paraId="22DBC20E" w14:textId="3B607082" w:rsidR="00094C6F" w:rsidRPr="00C71B6B" w:rsidRDefault="00E92CF4" w:rsidP="00C91FA9">
      <w:pPr>
        <w:tabs>
          <w:tab w:val="left" w:pos="360"/>
          <w:tab w:val="left" w:pos="720"/>
          <w:tab w:val="left" w:pos="900"/>
          <w:tab w:val="left" w:pos="1080"/>
          <w:tab w:val="left" w:pos="1440"/>
          <w:tab w:val="left" w:pos="1800"/>
          <w:tab w:val="left" w:pos="2160"/>
        </w:tabs>
        <w:rPr>
          <w:rFonts w:ascii="Arial" w:hAnsi="Arial" w:cs="Arial"/>
        </w:rPr>
      </w:pPr>
      <w:r w:rsidRPr="00C71B6B">
        <w:rPr>
          <w:rFonts w:ascii="Arial" w:hAnsi="Arial" w:cs="Arial"/>
        </w:rPr>
        <w:t>Sec. 12</w:t>
      </w:r>
      <w:r w:rsidR="00D25487" w:rsidRPr="00C71B6B">
        <w:rPr>
          <w:rFonts w:ascii="Arial" w:hAnsi="Arial" w:cs="Arial"/>
        </w:rPr>
        <w:t>.</w:t>
      </w:r>
      <w:r w:rsidR="00D25487" w:rsidRPr="00C71B6B">
        <w:rPr>
          <w:rFonts w:ascii="Arial" w:hAnsi="Arial" w:cs="Arial"/>
        </w:rPr>
        <w:tab/>
      </w:r>
      <w:r w:rsidRPr="00C71B6B">
        <w:rPr>
          <w:rFonts w:ascii="Arial" w:hAnsi="Arial" w:cs="Arial"/>
        </w:rPr>
        <w:tab/>
      </w:r>
      <w:r w:rsidR="00DF27F8" w:rsidRPr="00C71B6B">
        <w:rPr>
          <w:rFonts w:ascii="Arial" w:hAnsi="Arial" w:cs="Arial"/>
        </w:rPr>
        <w:t xml:space="preserve">(a) </w:t>
      </w:r>
      <w:r w:rsidR="00AF74FA" w:rsidRPr="00C71B6B">
        <w:rPr>
          <w:rFonts w:ascii="Arial" w:hAnsi="Arial" w:cs="Arial"/>
        </w:rPr>
        <w:t>A marihuana establishment may</w:t>
      </w:r>
      <w:r w:rsidR="00094C6F" w:rsidRPr="00C71B6B">
        <w:rPr>
          <w:rFonts w:ascii="Arial" w:hAnsi="Arial" w:cs="Arial"/>
        </w:rPr>
        <w:t xml:space="preserve"> not allow cultivation, </w:t>
      </w:r>
      <w:r w:rsidR="008766D3" w:rsidRPr="00C71B6B">
        <w:rPr>
          <w:rFonts w:ascii="Arial" w:hAnsi="Arial" w:cs="Arial"/>
        </w:rPr>
        <w:t>process</w:t>
      </w:r>
      <w:r w:rsidR="00453F3B" w:rsidRPr="00C71B6B">
        <w:rPr>
          <w:rFonts w:ascii="Arial" w:hAnsi="Arial" w:cs="Arial"/>
        </w:rPr>
        <w:t>ing</w:t>
      </w:r>
      <w:r w:rsidR="00094C6F" w:rsidRPr="00C71B6B">
        <w:rPr>
          <w:rFonts w:ascii="Arial" w:hAnsi="Arial" w:cs="Arial"/>
        </w:rPr>
        <w:t>, sale, or display of marihuana or marihuana</w:t>
      </w:r>
      <w:r w:rsidR="007A771B" w:rsidRPr="00C71B6B">
        <w:rPr>
          <w:rFonts w:ascii="Arial" w:hAnsi="Arial" w:cs="Arial"/>
        </w:rPr>
        <w:t>-infused</w:t>
      </w:r>
      <w:r w:rsidR="00094C6F" w:rsidRPr="00C71B6B">
        <w:rPr>
          <w:rFonts w:ascii="Arial" w:hAnsi="Arial" w:cs="Arial"/>
        </w:rPr>
        <w:t xml:space="preserve"> products to be visible from a public place </w:t>
      </w:r>
      <w:r w:rsidR="00FA040B" w:rsidRPr="00C71B6B">
        <w:rPr>
          <w:rFonts w:ascii="Arial" w:hAnsi="Arial" w:cs="Arial"/>
        </w:rPr>
        <w:t xml:space="preserve">outside of the marihuana establishment </w:t>
      </w:r>
      <w:r w:rsidR="00094C6F" w:rsidRPr="00C71B6B">
        <w:rPr>
          <w:rFonts w:ascii="Arial" w:hAnsi="Arial" w:cs="Arial"/>
        </w:rPr>
        <w:t>without the use of binoculars, a</w:t>
      </w:r>
      <w:r w:rsidR="00453F3B" w:rsidRPr="00C71B6B">
        <w:rPr>
          <w:rFonts w:ascii="Arial" w:hAnsi="Arial" w:cs="Arial"/>
        </w:rPr>
        <w:t>ircraft, or other optical aids.</w:t>
      </w:r>
    </w:p>
    <w:p w14:paraId="67CAD6E8" w14:textId="0E7A1F34" w:rsidR="00D25487" w:rsidRPr="00C71B6B" w:rsidRDefault="00DF27F8" w:rsidP="00C91FA9">
      <w:pPr>
        <w:tabs>
          <w:tab w:val="left" w:pos="360"/>
          <w:tab w:val="left" w:pos="720"/>
          <w:tab w:val="left" w:pos="900"/>
          <w:tab w:val="left" w:pos="1080"/>
          <w:tab w:val="left" w:pos="1440"/>
          <w:tab w:val="left" w:pos="1800"/>
          <w:tab w:val="left" w:pos="2160"/>
        </w:tabs>
        <w:rPr>
          <w:rFonts w:ascii="Arial" w:hAnsi="Arial" w:cs="Arial"/>
        </w:rPr>
      </w:pPr>
      <w:r w:rsidRPr="00C71B6B">
        <w:rPr>
          <w:rFonts w:ascii="Arial" w:hAnsi="Arial" w:cs="Arial"/>
        </w:rPr>
        <w:t xml:space="preserve">(b) </w:t>
      </w:r>
      <w:r w:rsidR="00AF74FA" w:rsidRPr="00C71B6B">
        <w:rPr>
          <w:rFonts w:ascii="Arial" w:hAnsi="Arial" w:cs="Arial"/>
        </w:rPr>
        <w:t>A marihuana establishment may</w:t>
      </w:r>
      <w:r w:rsidR="00D25487" w:rsidRPr="00C71B6B">
        <w:rPr>
          <w:rFonts w:ascii="Arial" w:hAnsi="Arial" w:cs="Arial"/>
        </w:rPr>
        <w:t xml:space="preserve"> not cultivate, </w:t>
      </w:r>
      <w:r w:rsidR="008766D3" w:rsidRPr="00C71B6B">
        <w:rPr>
          <w:rFonts w:ascii="Arial" w:hAnsi="Arial" w:cs="Arial"/>
        </w:rPr>
        <w:t>process</w:t>
      </w:r>
      <w:r w:rsidR="00D25487" w:rsidRPr="00C71B6B">
        <w:rPr>
          <w:rFonts w:ascii="Arial" w:hAnsi="Arial" w:cs="Arial"/>
        </w:rPr>
        <w:t>, test, or store marihuana or marihuana-infused products at any location</w:t>
      </w:r>
      <w:r w:rsidR="00AF74FA" w:rsidRPr="00C71B6B">
        <w:rPr>
          <w:rFonts w:ascii="Arial" w:hAnsi="Arial" w:cs="Arial"/>
        </w:rPr>
        <w:t xml:space="preserve"> </w:t>
      </w:r>
      <w:r w:rsidR="00D25487" w:rsidRPr="00C71B6B">
        <w:rPr>
          <w:rFonts w:ascii="Arial" w:hAnsi="Arial" w:cs="Arial"/>
        </w:rPr>
        <w:t xml:space="preserve">other than a physical address approved by the </w:t>
      </w:r>
      <w:r w:rsidR="009200A3" w:rsidRPr="00C71B6B">
        <w:rPr>
          <w:rFonts w:ascii="Arial" w:hAnsi="Arial" w:cs="Arial"/>
        </w:rPr>
        <w:t>department</w:t>
      </w:r>
      <w:r w:rsidR="00D25487" w:rsidRPr="00C71B6B">
        <w:rPr>
          <w:rFonts w:ascii="Arial" w:hAnsi="Arial" w:cs="Arial"/>
        </w:rPr>
        <w:t xml:space="preserve"> and within an </w:t>
      </w:r>
      <w:r w:rsidR="00B20DFB" w:rsidRPr="00C71B6B">
        <w:rPr>
          <w:rFonts w:ascii="Arial" w:hAnsi="Arial" w:cs="Arial"/>
        </w:rPr>
        <w:t xml:space="preserve">enclosed </w:t>
      </w:r>
      <w:r w:rsidR="00D25487" w:rsidRPr="00C71B6B">
        <w:rPr>
          <w:rFonts w:ascii="Arial" w:hAnsi="Arial" w:cs="Arial"/>
        </w:rPr>
        <w:t>area that is secured in a manner that prevents access by persons not permitted by the marihuana establishment to access the area.</w:t>
      </w:r>
      <w:r w:rsidR="00094C6F" w:rsidRPr="00C71B6B">
        <w:rPr>
          <w:rFonts w:ascii="Arial" w:hAnsi="Arial" w:cs="Arial"/>
        </w:rPr>
        <w:t xml:space="preserve"> </w:t>
      </w:r>
    </w:p>
    <w:p w14:paraId="77983CAE" w14:textId="23428D9E" w:rsidR="00D25487" w:rsidRPr="00C71B6B" w:rsidRDefault="00094C6F" w:rsidP="00C91FA9">
      <w:pPr>
        <w:tabs>
          <w:tab w:val="left" w:pos="360"/>
          <w:tab w:val="left" w:pos="720"/>
          <w:tab w:val="left" w:pos="900"/>
          <w:tab w:val="left" w:pos="1080"/>
          <w:tab w:val="left" w:pos="1440"/>
          <w:tab w:val="left" w:pos="1800"/>
          <w:tab w:val="left" w:pos="2160"/>
        </w:tabs>
        <w:rPr>
          <w:rStyle w:val="CommentReference"/>
          <w:rFonts w:ascii="Arial" w:hAnsi="Arial" w:cs="Arial"/>
          <w:sz w:val="24"/>
          <w:szCs w:val="24"/>
        </w:rPr>
      </w:pPr>
      <w:r w:rsidRPr="00C71B6B">
        <w:rPr>
          <w:rFonts w:ascii="Arial" w:hAnsi="Arial" w:cs="Arial"/>
        </w:rPr>
        <w:t>(c</w:t>
      </w:r>
      <w:r w:rsidR="00DF27F8" w:rsidRPr="00C71B6B">
        <w:rPr>
          <w:rFonts w:ascii="Arial" w:hAnsi="Arial" w:cs="Arial"/>
        </w:rPr>
        <w:t xml:space="preserve">) </w:t>
      </w:r>
      <w:r w:rsidRPr="00C71B6B">
        <w:rPr>
          <w:rFonts w:ascii="Arial" w:hAnsi="Arial" w:cs="Arial"/>
        </w:rPr>
        <w:t xml:space="preserve">A marihuana establishment shall </w:t>
      </w:r>
      <w:r w:rsidR="00D25487" w:rsidRPr="00C71B6B">
        <w:rPr>
          <w:rStyle w:val="cBodyTextIndentUnderline"/>
          <w:rFonts w:ascii="Arial" w:eastAsia="MS Mincho" w:hAnsi="Arial" w:cs="Arial"/>
          <w:sz w:val="24"/>
          <w:u w:val="none"/>
        </w:rPr>
        <w:t xml:space="preserve">secure every entrance to the establishment so that </w:t>
      </w:r>
      <w:r w:rsidR="00D841EB" w:rsidRPr="00C71B6B">
        <w:rPr>
          <w:rStyle w:val="cBodyTextIndentUnderline"/>
          <w:rFonts w:ascii="Arial" w:eastAsia="MS Mincho" w:hAnsi="Arial" w:cs="Arial"/>
          <w:sz w:val="24"/>
          <w:u w:val="none"/>
        </w:rPr>
        <w:t>access to areas containing marih</w:t>
      </w:r>
      <w:r w:rsidR="00D25487" w:rsidRPr="00C71B6B">
        <w:rPr>
          <w:rStyle w:val="cBodyTextIndentUnderline"/>
          <w:rFonts w:ascii="Arial" w:eastAsia="MS Mincho" w:hAnsi="Arial" w:cs="Arial"/>
          <w:sz w:val="24"/>
          <w:u w:val="none"/>
        </w:rPr>
        <w:t>uana is restricted to employees a</w:t>
      </w:r>
      <w:r w:rsidR="001553DF" w:rsidRPr="00C71B6B">
        <w:rPr>
          <w:rStyle w:val="cBodyTextIndentUnderline"/>
          <w:rFonts w:ascii="Arial" w:eastAsia="MS Mincho" w:hAnsi="Arial" w:cs="Arial"/>
          <w:sz w:val="24"/>
          <w:u w:val="none"/>
        </w:rPr>
        <w:t>nd other persons</w:t>
      </w:r>
      <w:r w:rsidR="00D841EB" w:rsidRPr="00C71B6B">
        <w:rPr>
          <w:rStyle w:val="cBodyTextIndentUnderline"/>
          <w:rFonts w:ascii="Arial" w:eastAsia="MS Mincho" w:hAnsi="Arial" w:cs="Arial"/>
          <w:sz w:val="24"/>
          <w:u w:val="none"/>
        </w:rPr>
        <w:t xml:space="preserve"> permitted by the marih</w:t>
      </w:r>
      <w:r w:rsidR="00D25487" w:rsidRPr="00C71B6B">
        <w:rPr>
          <w:rStyle w:val="cBodyTextIndentUnderline"/>
          <w:rFonts w:ascii="Arial" w:eastAsia="MS Mincho" w:hAnsi="Arial" w:cs="Arial"/>
          <w:sz w:val="24"/>
          <w:u w:val="none"/>
        </w:rPr>
        <w:t>uana establishment to access the area</w:t>
      </w:r>
      <w:r w:rsidRPr="00C71B6B">
        <w:rPr>
          <w:rStyle w:val="cBodyTextIndentUnderline"/>
          <w:rFonts w:ascii="Arial" w:eastAsia="MS Mincho" w:hAnsi="Arial" w:cs="Arial"/>
          <w:sz w:val="24"/>
          <w:u w:val="none"/>
        </w:rPr>
        <w:t xml:space="preserve"> and to agents of the </w:t>
      </w:r>
      <w:r w:rsidR="009200A3" w:rsidRPr="00C71B6B">
        <w:rPr>
          <w:rStyle w:val="cBodyTextIndentUnderline"/>
          <w:rFonts w:ascii="Arial" w:eastAsia="MS Mincho" w:hAnsi="Arial" w:cs="Arial"/>
          <w:sz w:val="24"/>
          <w:u w:val="none"/>
        </w:rPr>
        <w:t>department</w:t>
      </w:r>
      <w:r w:rsidR="00D25487" w:rsidRPr="00C71B6B">
        <w:rPr>
          <w:rStyle w:val="cBodyTextIndentUnderline"/>
          <w:rFonts w:ascii="Arial" w:eastAsia="MS Mincho" w:hAnsi="Arial" w:cs="Arial"/>
          <w:sz w:val="24"/>
          <w:u w:val="none"/>
        </w:rPr>
        <w:t xml:space="preserve"> or state and local law enforcement o</w:t>
      </w:r>
      <w:r w:rsidR="00F3174A" w:rsidRPr="00C71B6B">
        <w:rPr>
          <w:rStyle w:val="cBodyTextIndentUnderline"/>
          <w:rFonts w:ascii="Arial" w:eastAsia="MS Mincho" w:hAnsi="Arial" w:cs="Arial"/>
          <w:sz w:val="24"/>
          <w:u w:val="none"/>
        </w:rPr>
        <w:t>fficers and emergency personnel</w:t>
      </w:r>
      <w:r w:rsidR="00D25487" w:rsidRPr="00C71B6B">
        <w:rPr>
          <w:rStyle w:val="cBodyTextIndentUnderline"/>
          <w:rFonts w:ascii="Arial" w:eastAsia="MS Mincho" w:hAnsi="Arial" w:cs="Arial"/>
          <w:sz w:val="24"/>
          <w:u w:val="none"/>
        </w:rPr>
        <w:t xml:space="preserve"> and </w:t>
      </w:r>
      <w:r w:rsidR="001553DF" w:rsidRPr="00C71B6B">
        <w:rPr>
          <w:rStyle w:val="cBodyTextIndentUnderline"/>
          <w:rFonts w:ascii="Arial" w:eastAsia="MS Mincho" w:hAnsi="Arial" w:cs="Arial"/>
          <w:sz w:val="24"/>
          <w:u w:val="none"/>
        </w:rPr>
        <w:t xml:space="preserve">shall </w:t>
      </w:r>
      <w:r w:rsidR="00D25487" w:rsidRPr="00C71B6B">
        <w:rPr>
          <w:rStyle w:val="cBodyTextIndentUnderline"/>
          <w:rFonts w:ascii="Arial" w:eastAsia="MS Mincho" w:hAnsi="Arial" w:cs="Arial"/>
          <w:sz w:val="24"/>
          <w:u w:val="none"/>
        </w:rPr>
        <w:t xml:space="preserve">secure its inventory and equipment during and after operating hours to </w:t>
      </w:r>
      <w:r w:rsidR="00D841EB" w:rsidRPr="00C71B6B">
        <w:rPr>
          <w:rStyle w:val="cBodyTextIndentUnderline"/>
          <w:rFonts w:ascii="Arial" w:eastAsia="MS Mincho" w:hAnsi="Arial" w:cs="Arial"/>
          <w:sz w:val="24"/>
          <w:u w:val="none"/>
        </w:rPr>
        <w:t>deter and prevent theft of marihuana, marih</w:t>
      </w:r>
      <w:r w:rsidR="00D25487" w:rsidRPr="00C71B6B">
        <w:rPr>
          <w:rStyle w:val="cBodyTextIndentUnderline"/>
          <w:rFonts w:ascii="Arial" w:eastAsia="MS Mincho" w:hAnsi="Arial" w:cs="Arial"/>
          <w:sz w:val="24"/>
          <w:u w:val="none"/>
        </w:rPr>
        <w:t>uana</w:t>
      </w:r>
      <w:r w:rsidR="007A771B" w:rsidRPr="00C71B6B">
        <w:rPr>
          <w:rStyle w:val="cBodyTextIndentUnderline"/>
          <w:rFonts w:ascii="Arial" w:eastAsia="MS Mincho" w:hAnsi="Arial" w:cs="Arial"/>
          <w:sz w:val="24"/>
          <w:u w:val="none"/>
        </w:rPr>
        <w:t>-infused</w:t>
      </w:r>
      <w:r w:rsidR="00D25487" w:rsidRPr="00C71B6B">
        <w:rPr>
          <w:rStyle w:val="cBodyTextIndentUnderline"/>
          <w:rFonts w:ascii="Arial" w:eastAsia="MS Mincho" w:hAnsi="Arial" w:cs="Arial"/>
          <w:sz w:val="24"/>
          <w:u w:val="none"/>
        </w:rPr>
        <w:t xml:space="preserve"> products</w:t>
      </w:r>
      <w:r w:rsidR="00545E61" w:rsidRPr="00C71B6B">
        <w:rPr>
          <w:rStyle w:val="cBodyTextIndentUnderline"/>
          <w:rFonts w:ascii="Arial" w:eastAsia="MS Mincho" w:hAnsi="Arial" w:cs="Arial"/>
          <w:sz w:val="24"/>
          <w:u w:val="none"/>
        </w:rPr>
        <w:t>,</w:t>
      </w:r>
      <w:r w:rsidR="00D841EB" w:rsidRPr="00C71B6B">
        <w:rPr>
          <w:rStyle w:val="cBodyTextIndentUnderline"/>
          <w:rFonts w:ascii="Arial" w:eastAsia="MS Mincho" w:hAnsi="Arial" w:cs="Arial"/>
          <w:sz w:val="24"/>
          <w:u w:val="none"/>
        </w:rPr>
        <w:t xml:space="preserve"> and marih</w:t>
      </w:r>
      <w:r w:rsidR="00D25487" w:rsidRPr="00C71B6B">
        <w:rPr>
          <w:rStyle w:val="cBodyTextIndentUnderline"/>
          <w:rFonts w:ascii="Arial" w:eastAsia="MS Mincho" w:hAnsi="Arial" w:cs="Arial"/>
          <w:sz w:val="24"/>
          <w:u w:val="none"/>
        </w:rPr>
        <w:t>uana accessories</w:t>
      </w:r>
      <w:r w:rsidR="00D25487" w:rsidRPr="00C71B6B">
        <w:rPr>
          <w:rStyle w:val="CommentReference"/>
          <w:rFonts w:ascii="Arial" w:hAnsi="Arial" w:cs="Arial"/>
          <w:sz w:val="24"/>
          <w:szCs w:val="24"/>
        </w:rPr>
        <w:t>.</w:t>
      </w:r>
    </w:p>
    <w:p w14:paraId="01973A1C" w14:textId="63B3E463" w:rsidR="00D25487" w:rsidRPr="00C71B6B" w:rsidRDefault="00DF27F8" w:rsidP="00C91FA9">
      <w:pPr>
        <w:tabs>
          <w:tab w:val="left" w:pos="360"/>
          <w:tab w:val="left" w:pos="720"/>
          <w:tab w:val="left" w:pos="900"/>
          <w:tab w:val="left" w:pos="1080"/>
          <w:tab w:val="left" w:pos="1440"/>
          <w:tab w:val="left" w:pos="1800"/>
          <w:tab w:val="left" w:pos="2160"/>
        </w:tabs>
        <w:rPr>
          <w:rStyle w:val="CommentReference"/>
          <w:rFonts w:ascii="Arial" w:hAnsi="Arial" w:cs="Arial"/>
          <w:sz w:val="24"/>
          <w:szCs w:val="24"/>
        </w:rPr>
      </w:pPr>
      <w:r w:rsidRPr="00C71B6B">
        <w:rPr>
          <w:rStyle w:val="CommentReference"/>
          <w:rFonts w:ascii="Arial" w:hAnsi="Arial" w:cs="Arial"/>
          <w:sz w:val="24"/>
          <w:szCs w:val="24"/>
        </w:rPr>
        <w:t xml:space="preserve">(d) </w:t>
      </w:r>
      <w:r w:rsidR="00094C6F" w:rsidRPr="00C71B6B">
        <w:rPr>
          <w:rStyle w:val="CommentReference"/>
          <w:rFonts w:ascii="Arial" w:hAnsi="Arial" w:cs="Arial"/>
          <w:sz w:val="24"/>
          <w:szCs w:val="24"/>
        </w:rPr>
        <w:t>No marihuana establi</w:t>
      </w:r>
      <w:r w:rsidR="00AF74FA" w:rsidRPr="00C71B6B">
        <w:rPr>
          <w:rStyle w:val="CommentReference"/>
          <w:rFonts w:ascii="Arial" w:hAnsi="Arial" w:cs="Arial"/>
          <w:sz w:val="24"/>
          <w:szCs w:val="24"/>
        </w:rPr>
        <w:t>shment may</w:t>
      </w:r>
      <w:r w:rsidR="00094C6F" w:rsidRPr="00C71B6B">
        <w:rPr>
          <w:rStyle w:val="CommentReference"/>
          <w:rFonts w:ascii="Arial" w:hAnsi="Arial" w:cs="Arial"/>
          <w:sz w:val="24"/>
          <w:szCs w:val="24"/>
        </w:rPr>
        <w:t xml:space="preserve"> refuse representatives of the </w:t>
      </w:r>
      <w:r w:rsidR="009200A3" w:rsidRPr="00C71B6B">
        <w:rPr>
          <w:rStyle w:val="CommentReference"/>
          <w:rFonts w:ascii="Arial" w:hAnsi="Arial" w:cs="Arial"/>
          <w:sz w:val="24"/>
          <w:szCs w:val="24"/>
        </w:rPr>
        <w:t>department</w:t>
      </w:r>
      <w:r w:rsidR="00094C6F" w:rsidRPr="00C71B6B">
        <w:rPr>
          <w:rStyle w:val="CommentReference"/>
          <w:rFonts w:ascii="Arial" w:hAnsi="Arial" w:cs="Arial"/>
          <w:sz w:val="24"/>
          <w:szCs w:val="24"/>
        </w:rPr>
        <w:t xml:space="preserve"> the right at any time of operation to inspect the licensed premises or to audit the books and records of the marihuana establishment.</w:t>
      </w:r>
    </w:p>
    <w:p w14:paraId="091DA76B" w14:textId="4791DBCC" w:rsidR="00094C6F" w:rsidRPr="00C71B6B" w:rsidRDefault="00DF27F8" w:rsidP="00C91FA9">
      <w:pPr>
        <w:tabs>
          <w:tab w:val="left" w:pos="360"/>
          <w:tab w:val="left" w:pos="720"/>
          <w:tab w:val="left" w:pos="900"/>
          <w:tab w:val="left" w:pos="1080"/>
          <w:tab w:val="left" w:pos="1440"/>
          <w:tab w:val="left" w:pos="1800"/>
          <w:tab w:val="left" w:pos="2160"/>
        </w:tabs>
        <w:rPr>
          <w:rStyle w:val="CommentReference"/>
          <w:rFonts w:ascii="Arial" w:hAnsi="Arial" w:cs="Arial"/>
          <w:sz w:val="24"/>
          <w:szCs w:val="24"/>
        </w:rPr>
      </w:pPr>
      <w:r w:rsidRPr="00C71B6B">
        <w:rPr>
          <w:rStyle w:val="CommentReference"/>
          <w:rFonts w:ascii="Arial" w:hAnsi="Arial" w:cs="Arial"/>
          <w:sz w:val="24"/>
          <w:szCs w:val="24"/>
        </w:rPr>
        <w:t xml:space="preserve">(e) </w:t>
      </w:r>
      <w:r w:rsidR="00AF74FA" w:rsidRPr="00C71B6B">
        <w:rPr>
          <w:rStyle w:val="CommentReference"/>
          <w:rFonts w:ascii="Arial" w:hAnsi="Arial" w:cs="Arial"/>
          <w:sz w:val="24"/>
          <w:szCs w:val="24"/>
        </w:rPr>
        <w:t>No marihuana establishment may allow a</w:t>
      </w:r>
      <w:r w:rsidR="00094C6F" w:rsidRPr="00C71B6B">
        <w:rPr>
          <w:rStyle w:val="CommentReference"/>
          <w:rFonts w:ascii="Arial" w:hAnsi="Arial" w:cs="Arial"/>
          <w:sz w:val="24"/>
          <w:szCs w:val="24"/>
        </w:rPr>
        <w:t xml:space="preserve"> person under 21 years of age to volunteer or work for the marihuana establishment. </w:t>
      </w:r>
    </w:p>
    <w:p w14:paraId="219D085C" w14:textId="2F35A329" w:rsidR="00D25487" w:rsidRPr="00C71B6B" w:rsidRDefault="00094C6F" w:rsidP="00C91FA9">
      <w:pPr>
        <w:tabs>
          <w:tab w:val="left" w:pos="360"/>
          <w:tab w:val="left" w:pos="720"/>
          <w:tab w:val="left" w:pos="900"/>
          <w:tab w:val="left" w:pos="1080"/>
          <w:tab w:val="left" w:pos="1440"/>
          <w:tab w:val="left" w:pos="1800"/>
          <w:tab w:val="left" w:pos="2160"/>
        </w:tabs>
        <w:rPr>
          <w:rStyle w:val="cBodyText2Underline"/>
          <w:rFonts w:ascii="Arial" w:eastAsia="MS Mincho" w:hAnsi="Arial" w:cs="Arial"/>
          <w:sz w:val="24"/>
          <w:u w:val="none"/>
        </w:rPr>
      </w:pPr>
      <w:r w:rsidRPr="00C71B6B">
        <w:rPr>
          <w:rStyle w:val="CommentReference"/>
          <w:rFonts w:ascii="Arial" w:hAnsi="Arial" w:cs="Arial"/>
          <w:sz w:val="24"/>
          <w:szCs w:val="24"/>
        </w:rPr>
        <w:t>(f)</w:t>
      </w:r>
      <w:r w:rsidR="00DF27F8" w:rsidRPr="00C71B6B">
        <w:rPr>
          <w:rStyle w:val="CommentReference"/>
          <w:rFonts w:ascii="Arial" w:hAnsi="Arial" w:cs="Arial"/>
          <w:sz w:val="24"/>
          <w:szCs w:val="24"/>
        </w:rPr>
        <w:t xml:space="preserve"> </w:t>
      </w:r>
      <w:r w:rsidR="00AF74FA" w:rsidRPr="00C71B6B">
        <w:rPr>
          <w:rStyle w:val="cBodyText2Underline"/>
          <w:rFonts w:ascii="Arial" w:eastAsia="MS Mincho" w:hAnsi="Arial" w:cs="Arial"/>
          <w:sz w:val="24"/>
          <w:u w:val="none"/>
        </w:rPr>
        <w:t>No marihuana establishment may</w:t>
      </w:r>
      <w:r w:rsidRPr="00C71B6B">
        <w:rPr>
          <w:rStyle w:val="cBodyText2Underline"/>
          <w:rFonts w:ascii="Arial" w:eastAsia="MS Mincho" w:hAnsi="Arial" w:cs="Arial"/>
          <w:sz w:val="24"/>
          <w:u w:val="none"/>
        </w:rPr>
        <w:t xml:space="preserve"> sell or otherwise transfer marihuana or marihuana-infused products that were not produced, distributed, and taxed in compliance with this act.</w:t>
      </w:r>
    </w:p>
    <w:p w14:paraId="44D99E57" w14:textId="07F29919" w:rsidR="005419F0" w:rsidRPr="00C71B6B" w:rsidRDefault="00DF27F8" w:rsidP="00C91FA9">
      <w:pPr>
        <w:tabs>
          <w:tab w:val="left" w:pos="360"/>
          <w:tab w:val="left" w:pos="720"/>
          <w:tab w:val="left" w:pos="900"/>
          <w:tab w:val="left" w:pos="1080"/>
          <w:tab w:val="left" w:pos="1440"/>
          <w:tab w:val="left" w:pos="1800"/>
          <w:tab w:val="left" w:pos="2160"/>
        </w:tabs>
        <w:rPr>
          <w:rStyle w:val="cBodyText2Underline"/>
          <w:rFonts w:ascii="Arial" w:eastAsia="MS Mincho" w:hAnsi="Arial" w:cs="Arial"/>
          <w:sz w:val="24"/>
          <w:u w:val="none"/>
        </w:rPr>
      </w:pPr>
      <w:r w:rsidRPr="00C71B6B">
        <w:rPr>
          <w:rStyle w:val="cBodyText2Underline"/>
          <w:rFonts w:ascii="Arial" w:eastAsia="MS Mincho" w:hAnsi="Arial" w:cs="Arial"/>
          <w:sz w:val="24"/>
          <w:u w:val="none"/>
        </w:rPr>
        <w:t xml:space="preserve">(g) </w:t>
      </w:r>
      <w:r w:rsidR="00094C6F" w:rsidRPr="00C71B6B">
        <w:rPr>
          <w:rStyle w:val="cBodyText2Underline"/>
          <w:rFonts w:ascii="Arial" w:eastAsia="MS Mincho" w:hAnsi="Arial" w:cs="Arial"/>
          <w:sz w:val="24"/>
          <w:u w:val="none"/>
        </w:rPr>
        <w:t xml:space="preserve">A marihuana grower, marihuana retailer, marihuana processor, </w:t>
      </w:r>
      <w:r w:rsidR="001553DF" w:rsidRPr="00C71B6B">
        <w:rPr>
          <w:rStyle w:val="cBodyText2Underline"/>
          <w:rFonts w:ascii="Arial" w:eastAsia="MS Mincho" w:hAnsi="Arial" w:cs="Arial"/>
          <w:sz w:val="24"/>
          <w:u w:val="none"/>
        </w:rPr>
        <w:t xml:space="preserve">marihuana microbusiness, </w:t>
      </w:r>
      <w:r w:rsidR="00094C6F" w:rsidRPr="00C71B6B">
        <w:rPr>
          <w:rStyle w:val="cBodyText2Underline"/>
          <w:rFonts w:ascii="Arial" w:eastAsia="MS Mincho" w:hAnsi="Arial" w:cs="Arial"/>
          <w:sz w:val="24"/>
          <w:u w:val="none"/>
        </w:rPr>
        <w:t>o</w:t>
      </w:r>
      <w:r w:rsidR="00061374" w:rsidRPr="00C71B6B">
        <w:rPr>
          <w:rStyle w:val="cBodyText2Underline"/>
          <w:rFonts w:ascii="Arial" w:eastAsia="MS Mincho" w:hAnsi="Arial" w:cs="Arial"/>
          <w:sz w:val="24"/>
          <w:u w:val="none"/>
        </w:rPr>
        <w:t xml:space="preserve">r </w:t>
      </w:r>
      <w:r w:rsidR="00AF74FA" w:rsidRPr="00C71B6B">
        <w:rPr>
          <w:rStyle w:val="cBodyText2Underline"/>
          <w:rFonts w:ascii="Arial" w:eastAsia="MS Mincho" w:hAnsi="Arial" w:cs="Arial"/>
          <w:sz w:val="24"/>
          <w:u w:val="none"/>
        </w:rPr>
        <w:t xml:space="preserve">marihuana testing facility may not transport </w:t>
      </w:r>
      <w:r w:rsidR="000F1367" w:rsidRPr="00C71B6B">
        <w:rPr>
          <w:rStyle w:val="cBodyText2Underline"/>
          <w:rFonts w:ascii="Arial" w:eastAsia="MS Mincho" w:hAnsi="Arial" w:cs="Arial"/>
          <w:sz w:val="24"/>
          <w:u w:val="none"/>
        </w:rPr>
        <w:t xml:space="preserve">more than 15 ounces of </w:t>
      </w:r>
      <w:r w:rsidR="00AF74FA" w:rsidRPr="00C71B6B">
        <w:rPr>
          <w:rStyle w:val="cBodyText2Underline"/>
          <w:rFonts w:ascii="Arial" w:eastAsia="MS Mincho" w:hAnsi="Arial" w:cs="Arial"/>
          <w:sz w:val="24"/>
          <w:u w:val="none"/>
        </w:rPr>
        <w:t>marihuana or</w:t>
      </w:r>
      <w:r w:rsidR="00094C6F" w:rsidRPr="00C71B6B">
        <w:rPr>
          <w:rStyle w:val="cBodyText2Underline"/>
          <w:rFonts w:ascii="Arial" w:eastAsia="MS Mincho" w:hAnsi="Arial" w:cs="Arial"/>
          <w:sz w:val="24"/>
          <w:u w:val="none"/>
        </w:rPr>
        <w:t xml:space="preserve"> marihuana-</w:t>
      </w:r>
      <w:r w:rsidR="00394FCD" w:rsidRPr="00C71B6B">
        <w:rPr>
          <w:rStyle w:val="cBodyText2Underline"/>
          <w:rFonts w:ascii="Arial" w:eastAsia="MS Mincho" w:hAnsi="Arial" w:cs="Arial"/>
          <w:sz w:val="24"/>
          <w:u w:val="none"/>
        </w:rPr>
        <w:t xml:space="preserve">infused products </w:t>
      </w:r>
      <w:r w:rsidR="000F1367" w:rsidRPr="00C71B6B">
        <w:rPr>
          <w:rStyle w:val="cBodyText2Underline"/>
          <w:rFonts w:ascii="Arial" w:eastAsia="MS Mincho" w:hAnsi="Arial" w:cs="Arial"/>
          <w:sz w:val="24"/>
          <w:u w:val="none"/>
        </w:rPr>
        <w:t>or more than 60 grams of marihuana concentrate</w:t>
      </w:r>
      <w:r w:rsidR="00D042FA" w:rsidRPr="00C71B6B">
        <w:rPr>
          <w:rStyle w:val="cBodyText2Underline"/>
          <w:rFonts w:ascii="Arial" w:eastAsia="MS Mincho" w:hAnsi="Arial" w:cs="Arial"/>
          <w:sz w:val="24"/>
          <w:u w:val="none"/>
        </w:rPr>
        <w:t xml:space="preserve"> at one time</w:t>
      </w:r>
      <w:r w:rsidR="000F1367" w:rsidRPr="00C71B6B">
        <w:rPr>
          <w:rStyle w:val="cBodyText2Underline"/>
          <w:rFonts w:ascii="Arial" w:eastAsia="MS Mincho" w:hAnsi="Arial" w:cs="Arial"/>
          <w:sz w:val="24"/>
          <w:u w:val="none"/>
        </w:rPr>
        <w:t>.</w:t>
      </w:r>
    </w:p>
    <w:p w14:paraId="1EC1458D" w14:textId="5EAADF50" w:rsidR="00394FCD" w:rsidRPr="00C71B6B" w:rsidRDefault="00DF27F8" w:rsidP="00C91FA9">
      <w:pPr>
        <w:tabs>
          <w:tab w:val="left" w:pos="360"/>
          <w:tab w:val="left" w:pos="720"/>
          <w:tab w:val="left" w:pos="900"/>
          <w:tab w:val="left" w:pos="1080"/>
          <w:tab w:val="left" w:pos="1440"/>
          <w:tab w:val="left" w:pos="1800"/>
          <w:tab w:val="left" w:pos="2160"/>
        </w:tabs>
        <w:rPr>
          <w:rStyle w:val="cBodyText2Underline"/>
          <w:rFonts w:ascii="Arial" w:eastAsia="MS Mincho" w:hAnsi="Arial" w:cs="Arial"/>
          <w:sz w:val="24"/>
          <w:u w:val="none"/>
        </w:rPr>
      </w:pPr>
      <w:r w:rsidRPr="00C71B6B">
        <w:rPr>
          <w:rStyle w:val="cBodyText2Underline"/>
          <w:rFonts w:ascii="Arial" w:eastAsia="MS Mincho" w:hAnsi="Arial" w:cs="Arial"/>
          <w:sz w:val="24"/>
          <w:u w:val="none"/>
        </w:rPr>
        <w:t xml:space="preserve">(h) </w:t>
      </w:r>
      <w:r w:rsidR="00AF74FA" w:rsidRPr="00C71B6B">
        <w:rPr>
          <w:rStyle w:val="cBodyText2Underline"/>
          <w:rFonts w:ascii="Arial" w:eastAsia="MS Mincho" w:hAnsi="Arial" w:cs="Arial"/>
          <w:sz w:val="24"/>
          <w:u w:val="none"/>
        </w:rPr>
        <w:t>A marihuana grower may</w:t>
      </w:r>
      <w:r w:rsidR="00394FCD" w:rsidRPr="00C71B6B">
        <w:rPr>
          <w:rStyle w:val="cBodyText2Underline"/>
          <w:rFonts w:ascii="Arial" w:eastAsia="MS Mincho" w:hAnsi="Arial" w:cs="Arial"/>
          <w:sz w:val="24"/>
          <w:u w:val="none"/>
        </w:rPr>
        <w:t xml:space="preserve"> not sell or otherwise transfer marihuana before the excise tax due pursuant to section 14 of this act is collected from the marihuana grower by a marihuana secure transporter.</w:t>
      </w:r>
    </w:p>
    <w:p w14:paraId="052F04A9" w14:textId="7FC80469" w:rsidR="00DC1DB7" w:rsidRPr="00C71B6B" w:rsidRDefault="00DF27F8" w:rsidP="00C91FA9">
      <w:pPr>
        <w:tabs>
          <w:tab w:val="left" w:pos="360"/>
          <w:tab w:val="left" w:pos="720"/>
          <w:tab w:val="left" w:pos="900"/>
          <w:tab w:val="left" w:pos="1080"/>
          <w:tab w:val="left" w:pos="1440"/>
          <w:tab w:val="left" w:pos="1800"/>
          <w:tab w:val="left" w:pos="2160"/>
        </w:tabs>
        <w:rPr>
          <w:rStyle w:val="cBodyText2Underline"/>
          <w:rFonts w:ascii="Arial" w:eastAsia="MS Mincho" w:hAnsi="Arial" w:cs="Arial"/>
          <w:sz w:val="24"/>
          <w:u w:val="none"/>
        </w:rPr>
      </w:pPr>
      <w:r w:rsidRPr="00C71B6B">
        <w:rPr>
          <w:rStyle w:val="cBodyText2Underline"/>
          <w:rFonts w:ascii="Arial" w:eastAsia="MS Mincho" w:hAnsi="Arial" w:cs="Arial"/>
          <w:sz w:val="24"/>
          <w:u w:val="none"/>
        </w:rPr>
        <w:t xml:space="preserve">(i) </w:t>
      </w:r>
      <w:r w:rsidR="00DC1DB7" w:rsidRPr="00C71B6B">
        <w:rPr>
          <w:rStyle w:val="cBodyText2Underline"/>
          <w:rFonts w:ascii="Arial" w:eastAsia="MS Mincho" w:hAnsi="Arial" w:cs="Arial"/>
          <w:sz w:val="24"/>
          <w:u w:val="none"/>
        </w:rPr>
        <w:t xml:space="preserve">A marihuana secure transporter may not hold title to marihuana </w:t>
      </w:r>
      <w:r w:rsidR="00C91FA9" w:rsidRPr="00C71B6B">
        <w:rPr>
          <w:rStyle w:val="cBodyText2Underline"/>
          <w:rFonts w:ascii="Arial" w:eastAsia="MS Mincho" w:hAnsi="Arial" w:cs="Arial"/>
          <w:sz w:val="24"/>
          <w:u w:val="none"/>
        </w:rPr>
        <w:t>or marihuana-infused products</w:t>
      </w:r>
      <w:r w:rsidR="00DC1DB7" w:rsidRPr="00C71B6B">
        <w:rPr>
          <w:rStyle w:val="cBodyText2Underline"/>
          <w:rFonts w:ascii="Arial" w:eastAsia="MS Mincho" w:hAnsi="Arial" w:cs="Arial"/>
          <w:sz w:val="24"/>
          <w:u w:val="none"/>
        </w:rPr>
        <w:t>.</w:t>
      </w:r>
    </w:p>
    <w:p w14:paraId="2BF8DBB4" w14:textId="341570A2" w:rsidR="00EA22E6" w:rsidRPr="00C71B6B" w:rsidRDefault="00DF27F8" w:rsidP="00C91FA9">
      <w:pPr>
        <w:tabs>
          <w:tab w:val="left" w:pos="360"/>
          <w:tab w:val="left" w:pos="720"/>
          <w:tab w:val="left" w:pos="900"/>
          <w:tab w:val="left" w:pos="1080"/>
          <w:tab w:val="left" w:pos="1440"/>
          <w:tab w:val="left" w:pos="1800"/>
          <w:tab w:val="left" w:pos="2160"/>
        </w:tabs>
        <w:rPr>
          <w:rStyle w:val="cBodyText2Underline"/>
          <w:rFonts w:ascii="Arial" w:eastAsia="MS Mincho" w:hAnsi="Arial" w:cs="Arial"/>
          <w:sz w:val="24"/>
          <w:u w:val="none"/>
        </w:rPr>
      </w:pPr>
      <w:r w:rsidRPr="00C71B6B">
        <w:rPr>
          <w:rStyle w:val="cBodyText2Underline"/>
          <w:rFonts w:ascii="Arial" w:eastAsia="MS Mincho" w:hAnsi="Arial" w:cs="Arial"/>
          <w:sz w:val="24"/>
          <w:u w:val="none"/>
        </w:rPr>
        <w:t xml:space="preserve">(j) </w:t>
      </w:r>
      <w:r w:rsidR="00EB072A" w:rsidRPr="00C71B6B">
        <w:rPr>
          <w:rStyle w:val="cBodyText2Underline"/>
          <w:rFonts w:ascii="Arial" w:eastAsia="MS Mincho" w:hAnsi="Arial" w:cs="Arial"/>
          <w:sz w:val="24"/>
          <w:u w:val="none"/>
        </w:rPr>
        <w:t>No marihuana processor may</w:t>
      </w:r>
      <w:r w:rsidR="00180A95" w:rsidRPr="00C71B6B">
        <w:rPr>
          <w:rStyle w:val="cBodyText2Underline"/>
          <w:rFonts w:ascii="Arial" w:eastAsia="MS Mincho" w:hAnsi="Arial" w:cs="Arial"/>
          <w:sz w:val="24"/>
          <w:u w:val="none"/>
        </w:rPr>
        <w:t xml:space="preserve"> </w:t>
      </w:r>
      <w:r w:rsidR="008766D3" w:rsidRPr="00C71B6B">
        <w:rPr>
          <w:rStyle w:val="cBodyText2Underline"/>
          <w:rFonts w:ascii="Arial" w:eastAsia="MS Mincho" w:hAnsi="Arial" w:cs="Arial"/>
          <w:sz w:val="24"/>
          <w:u w:val="none"/>
        </w:rPr>
        <w:t>process</w:t>
      </w:r>
      <w:r w:rsidR="00180A95" w:rsidRPr="00C71B6B">
        <w:rPr>
          <w:rStyle w:val="cBodyText2Underline"/>
          <w:rFonts w:ascii="Arial" w:eastAsia="MS Mincho" w:hAnsi="Arial" w:cs="Arial"/>
          <w:sz w:val="24"/>
          <w:u w:val="none"/>
        </w:rPr>
        <w:t xml:space="preserve"> and no marihuana retailer may sell </w:t>
      </w:r>
      <w:r w:rsidR="00545E61" w:rsidRPr="00C71B6B">
        <w:rPr>
          <w:rStyle w:val="cBodyText2Underline"/>
          <w:rFonts w:ascii="Arial" w:eastAsia="MS Mincho" w:hAnsi="Arial" w:cs="Arial"/>
          <w:sz w:val="24"/>
          <w:u w:val="none"/>
        </w:rPr>
        <w:t>e</w:t>
      </w:r>
      <w:r w:rsidR="00B0765D" w:rsidRPr="00C71B6B">
        <w:rPr>
          <w:rStyle w:val="cBodyText2Underline"/>
          <w:rFonts w:ascii="Arial" w:eastAsia="MS Mincho" w:hAnsi="Arial" w:cs="Arial"/>
          <w:sz w:val="24"/>
          <w:u w:val="none"/>
        </w:rPr>
        <w:t>dible marihuana-infused candy</w:t>
      </w:r>
      <w:r w:rsidR="00545E61" w:rsidRPr="00C71B6B">
        <w:rPr>
          <w:rStyle w:val="cBodyText2Underline"/>
          <w:rFonts w:ascii="Arial" w:eastAsia="MS Mincho" w:hAnsi="Arial" w:cs="Arial"/>
          <w:sz w:val="24"/>
          <w:u w:val="none"/>
        </w:rPr>
        <w:t xml:space="preserve"> in</w:t>
      </w:r>
      <w:r w:rsidR="00EB072A" w:rsidRPr="00C71B6B">
        <w:rPr>
          <w:rStyle w:val="cBodyText2Underline"/>
          <w:rFonts w:ascii="Arial" w:eastAsia="MS Mincho" w:hAnsi="Arial" w:cs="Arial"/>
          <w:sz w:val="24"/>
          <w:u w:val="none"/>
        </w:rPr>
        <w:t xml:space="preserve"> shapes or packages that are attractive </w:t>
      </w:r>
      <w:r w:rsidR="00545E61" w:rsidRPr="00C71B6B">
        <w:rPr>
          <w:rStyle w:val="cBodyText2Underline"/>
          <w:rFonts w:ascii="Arial" w:eastAsia="MS Mincho" w:hAnsi="Arial" w:cs="Arial"/>
          <w:sz w:val="24"/>
          <w:u w:val="none"/>
        </w:rPr>
        <w:t xml:space="preserve">to </w:t>
      </w:r>
      <w:r w:rsidR="00A47762" w:rsidRPr="00C71B6B">
        <w:rPr>
          <w:rStyle w:val="cBodyText2Underline"/>
          <w:rFonts w:ascii="Arial" w:eastAsia="MS Mincho" w:hAnsi="Arial" w:cs="Arial"/>
          <w:sz w:val="24"/>
          <w:u w:val="none"/>
        </w:rPr>
        <w:t>children</w:t>
      </w:r>
      <w:r w:rsidR="00EB072A" w:rsidRPr="00C71B6B">
        <w:rPr>
          <w:rStyle w:val="cBodyText2Underline"/>
          <w:rFonts w:ascii="Arial" w:eastAsia="MS Mincho" w:hAnsi="Arial" w:cs="Arial"/>
          <w:sz w:val="24"/>
          <w:u w:val="none"/>
        </w:rPr>
        <w:t xml:space="preserve"> or that are easily confused with commercially sold candy that does not contain marihuana</w:t>
      </w:r>
      <w:r w:rsidR="00EA22E6" w:rsidRPr="00C71B6B">
        <w:rPr>
          <w:rStyle w:val="cBodyText2Underline"/>
          <w:rFonts w:ascii="Arial" w:eastAsia="MS Mincho" w:hAnsi="Arial" w:cs="Arial"/>
          <w:sz w:val="24"/>
          <w:u w:val="none"/>
        </w:rPr>
        <w:t>.</w:t>
      </w:r>
    </w:p>
    <w:p w14:paraId="3DB8CB54" w14:textId="7B7F2D50" w:rsidR="00496913" w:rsidRPr="00C71B6B" w:rsidRDefault="00DC1DB7" w:rsidP="00C91FA9">
      <w:pPr>
        <w:tabs>
          <w:tab w:val="left" w:pos="360"/>
          <w:tab w:val="left" w:pos="720"/>
          <w:tab w:val="left" w:pos="1080"/>
          <w:tab w:val="left" w:pos="1440"/>
          <w:tab w:val="left" w:pos="1800"/>
          <w:tab w:val="left" w:pos="2160"/>
        </w:tabs>
        <w:rPr>
          <w:rStyle w:val="cBodyText2Underline"/>
          <w:rFonts w:ascii="Arial" w:eastAsia="MS Mincho" w:hAnsi="Arial" w:cs="Arial"/>
          <w:sz w:val="24"/>
          <w:u w:val="none"/>
        </w:rPr>
      </w:pPr>
      <w:r w:rsidRPr="00C71B6B">
        <w:rPr>
          <w:rStyle w:val="cBodyText2Underline"/>
          <w:rFonts w:ascii="Arial" w:eastAsia="MS Mincho" w:hAnsi="Arial" w:cs="Arial"/>
          <w:sz w:val="24"/>
          <w:u w:val="none"/>
        </w:rPr>
        <w:t>(k</w:t>
      </w:r>
      <w:r w:rsidR="00DF27F8" w:rsidRPr="00C71B6B">
        <w:rPr>
          <w:rStyle w:val="cBodyText2Underline"/>
          <w:rFonts w:ascii="Arial" w:eastAsia="MS Mincho" w:hAnsi="Arial" w:cs="Arial"/>
          <w:sz w:val="24"/>
          <w:u w:val="none"/>
        </w:rPr>
        <w:t xml:space="preserve">) </w:t>
      </w:r>
      <w:r w:rsidR="00EB072A" w:rsidRPr="00C71B6B">
        <w:rPr>
          <w:rStyle w:val="cBodyText2Underline"/>
          <w:rFonts w:ascii="Arial" w:eastAsia="MS Mincho" w:hAnsi="Arial" w:cs="Arial"/>
          <w:sz w:val="24"/>
          <w:u w:val="none"/>
        </w:rPr>
        <w:t>No marihuana retailer may sell or otherwise transfer marihuana or a marihuana-infused product that is not contained in a</w:t>
      </w:r>
      <w:r w:rsidR="00B0765D" w:rsidRPr="00C71B6B">
        <w:rPr>
          <w:rStyle w:val="cBodyText2Underline"/>
          <w:rFonts w:ascii="Arial" w:eastAsia="MS Mincho" w:hAnsi="Arial" w:cs="Arial"/>
          <w:sz w:val="24"/>
          <w:u w:val="none"/>
        </w:rPr>
        <w:t>n opaque,</w:t>
      </w:r>
      <w:r w:rsidR="00EB072A" w:rsidRPr="00C71B6B">
        <w:rPr>
          <w:rStyle w:val="cBodyText2Underline"/>
          <w:rFonts w:ascii="Arial" w:eastAsia="MS Mincho" w:hAnsi="Arial" w:cs="Arial"/>
          <w:sz w:val="24"/>
          <w:u w:val="none"/>
        </w:rPr>
        <w:t xml:space="preserve"> resealable</w:t>
      </w:r>
      <w:r w:rsidR="00F3174A" w:rsidRPr="00C71B6B">
        <w:rPr>
          <w:rStyle w:val="cBodyText2Underline"/>
          <w:rFonts w:ascii="Arial" w:eastAsia="MS Mincho" w:hAnsi="Arial" w:cs="Arial"/>
          <w:sz w:val="24"/>
          <w:u w:val="none"/>
        </w:rPr>
        <w:t>, child-</w:t>
      </w:r>
      <w:r w:rsidR="00B0765D" w:rsidRPr="00C71B6B">
        <w:rPr>
          <w:rStyle w:val="cBodyText2Underline"/>
          <w:rFonts w:ascii="Arial" w:eastAsia="MS Mincho" w:hAnsi="Arial" w:cs="Arial"/>
          <w:sz w:val="24"/>
          <w:u w:val="none"/>
        </w:rPr>
        <w:t>resistant package designed to be significantly difficult for children under 5 years of age to open and not difficult for normal adults to use properly as defin</w:t>
      </w:r>
      <w:r w:rsidR="00584D82" w:rsidRPr="00C71B6B">
        <w:rPr>
          <w:rStyle w:val="cBodyText2Underline"/>
          <w:rFonts w:ascii="Arial" w:eastAsia="MS Mincho" w:hAnsi="Arial" w:cs="Arial"/>
          <w:sz w:val="24"/>
          <w:u w:val="none"/>
        </w:rPr>
        <w:t>ed by 16 C.F.R. 1700.20 (1995).</w:t>
      </w:r>
    </w:p>
    <w:p w14:paraId="1ADFC7D9" w14:textId="77777777" w:rsidR="0035007C" w:rsidRPr="00C71B6B" w:rsidRDefault="0035007C" w:rsidP="00C91FA9">
      <w:pPr>
        <w:tabs>
          <w:tab w:val="left" w:pos="0"/>
          <w:tab w:val="left" w:pos="360"/>
          <w:tab w:val="left" w:pos="720"/>
          <w:tab w:val="left" w:pos="1080"/>
          <w:tab w:val="left" w:pos="1440"/>
          <w:tab w:val="left" w:pos="1800"/>
          <w:tab w:val="left" w:pos="2160"/>
        </w:tabs>
        <w:rPr>
          <w:rStyle w:val="cBodyText2Underline"/>
          <w:rFonts w:ascii="Arial" w:eastAsia="MS Mincho" w:hAnsi="Arial" w:cs="Arial"/>
          <w:sz w:val="24"/>
          <w:u w:val="none"/>
        </w:rPr>
      </w:pPr>
    </w:p>
    <w:p w14:paraId="4D88CCA1" w14:textId="23F5271B" w:rsidR="001B6E41" w:rsidRPr="00C71B6B" w:rsidRDefault="00E92CF4" w:rsidP="00C91FA9">
      <w:pPr>
        <w:tabs>
          <w:tab w:val="left" w:pos="0"/>
          <w:tab w:val="left" w:pos="360"/>
          <w:tab w:val="left" w:pos="720"/>
          <w:tab w:val="left" w:pos="1080"/>
          <w:tab w:val="left" w:pos="1440"/>
          <w:tab w:val="left" w:pos="1800"/>
          <w:tab w:val="left" w:pos="2160"/>
        </w:tabs>
        <w:rPr>
          <w:rFonts w:ascii="Arial" w:eastAsia="MS Mincho" w:hAnsi="Arial" w:cs="Arial"/>
        </w:rPr>
      </w:pPr>
      <w:r w:rsidRPr="00C71B6B">
        <w:rPr>
          <w:rStyle w:val="cBodyText2Underline"/>
          <w:rFonts w:ascii="Arial" w:eastAsia="MS Mincho" w:hAnsi="Arial" w:cs="Arial"/>
          <w:sz w:val="24"/>
          <w:u w:val="none"/>
        </w:rPr>
        <w:t>Sec. 13</w:t>
      </w:r>
      <w:r w:rsidR="0035007C" w:rsidRPr="00C71B6B">
        <w:rPr>
          <w:rStyle w:val="cBodyText2Underline"/>
          <w:rFonts w:ascii="Arial" w:eastAsia="MS Mincho" w:hAnsi="Arial" w:cs="Arial"/>
          <w:sz w:val="24"/>
          <w:u w:val="none"/>
        </w:rPr>
        <w:t>.</w:t>
      </w:r>
      <w:r w:rsidR="0035007C" w:rsidRPr="00C71B6B">
        <w:rPr>
          <w:rStyle w:val="cBodyText2Underline"/>
          <w:rFonts w:ascii="Arial" w:eastAsia="MS Mincho" w:hAnsi="Arial" w:cs="Arial"/>
          <w:sz w:val="24"/>
          <w:u w:val="none"/>
        </w:rPr>
        <w:tab/>
      </w:r>
      <w:r w:rsidR="00D042FA" w:rsidRPr="00C71B6B">
        <w:rPr>
          <w:rStyle w:val="cBodyText2Underline"/>
          <w:rFonts w:ascii="Arial" w:eastAsia="MS Mincho" w:hAnsi="Arial" w:cs="Arial"/>
          <w:sz w:val="24"/>
          <w:u w:val="none"/>
        </w:rPr>
        <w:t>In</w:t>
      </w:r>
      <w:r w:rsidR="0035007C" w:rsidRPr="00C71B6B">
        <w:rPr>
          <w:rStyle w:val="cBodyText2Underline"/>
          <w:rFonts w:ascii="Arial" w:eastAsia="MS Mincho" w:hAnsi="Arial" w:cs="Arial"/>
          <w:sz w:val="24"/>
          <w:u w:val="none"/>
        </w:rPr>
        <w:t xml:space="preserve"> computing net income</w:t>
      </w:r>
      <w:r w:rsidR="00AF74FA" w:rsidRPr="00C71B6B">
        <w:rPr>
          <w:rStyle w:val="cBodyText2Underline"/>
          <w:rFonts w:ascii="Arial" w:eastAsia="MS Mincho" w:hAnsi="Arial" w:cs="Arial"/>
          <w:sz w:val="24"/>
          <w:u w:val="none"/>
        </w:rPr>
        <w:t xml:space="preserve"> for marihuana establishments,</w:t>
      </w:r>
      <w:r w:rsidR="0035007C" w:rsidRPr="00C71B6B">
        <w:rPr>
          <w:rStyle w:val="cBodyText2Underline"/>
          <w:rFonts w:ascii="Arial" w:eastAsia="MS Mincho" w:hAnsi="Arial" w:cs="Arial"/>
          <w:sz w:val="24"/>
          <w:u w:val="none"/>
        </w:rPr>
        <w:t xml:space="preserve"> deduction</w:t>
      </w:r>
      <w:r w:rsidR="002C6D03" w:rsidRPr="00C71B6B">
        <w:rPr>
          <w:rStyle w:val="cBodyText2Underline"/>
          <w:rFonts w:ascii="Arial" w:eastAsia="MS Mincho" w:hAnsi="Arial" w:cs="Arial"/>
          <w:sz w:val="24"/>
          <w:u w:val="none"/>
        </w:rPr>
        <w:t>s</w:t>
      </w:r>
      <w:r w:rsidR="0035007C" w:rsidRPr="00C71B6B">
        <w:rPr>
          <w:rStyle w:val="cBodyText2Underline"/>
          <w:rFonts w:ascii="Arial" w:eastAsia="MS Mincho" w:hAnsi="Arial" w:cs="Arial"/>
          <w:sz w:val="24"/>
          <w:u w:val="none"/>
        </w:rPr>
        <w:t xml:space="preserve"> from state taxes </w:t>
      </w:r>
      <w:r w:rsidR="00691C6E" w:rsidRPr="00C71B6B">
        <w:rPr>
          <w:rStyle w:val="cBodyText2Underline"/>
          <w:rFonts w:ascii="Arial" w:eastAsia="MS Mincho" w:hAnsi="Arial" w:cs="Arial"/>
          <w:sz w:val="24"/>
          <w:u w:val="none"/>
        </w:rPr>
        <w:t>are</w:t>
      </w:r>
      <w:r w:rsidR="00A253DF" w:rsidRPr="00C71B6B">
        <w:rPr>
          <w:rStyle w:val="cBodyText2Underline"/>
          <w:rFonts w:ascii="Arial" w:eastAsia="MS Mincho" w:hAnsi="Arial" w:cs="Arial"/>
          <w:sz w:val="24"/>
          <w:u w:val="none"/>
        </w:rPr>
        <w:t xml:space="preserve"> allowed for </w:t>
      </w:r>
      <w:r w:rsidR="0035007C" w:rsidRPr="00C71B6B">
        <w:rPr>
          <w:rStyle w:val="cBodyText2Underline"/>
          <w:rFonts w:ascii="Arial" w:eastAsia="MS Mincho" w:hAnsi="Arial" w:cs="Arial"/>
          <w:sz w:val="24"/>
          <w:u w:val="none"/>
        </w:rPr>
        <w:t>all the ordinary and necessary expenses paid or incurred during th</w:t>
      </w:r>
      <w:r w:rsidR="00A253DF" w:rsidRPr="00C71B6B">
        <w:rPr>
          <w:rStyle w:val="cBodyText2Underline"/>
          <w:rFonts w:ascii="Arial" w:eastAsia="MS Mincho" w:hAnsi="Arial" w:cs="Arial"/>
          <w:sz w:val="24"/>
          <w:u w:val="none"/>
        </w:rPr>
        <w:t>e taxable year i</w:t>
      </w:r>
      <w:r w:rsidR="000F1367" w:rsidRPr="00C71B6B">
        <w:rPr>
          <w:rStyle w:val="cBodyText2Underline"/>
          <w:rFonts w:ascii="Arial" w:eastAsia="MS Mincho" w:hAnsi="Arial" w:cs="Arial"/>
          <w:sz w:val="24"/>
          <w:u w:val="none"/>
        </w:rPr>
        <w:t>n carrying out a</w:t>
      </w:r>
      <w:r w:rsidR="0035007C" w:rsidRPr="00C71B6B">
        <w:rPr>
          <w:rStyle w:val="cBodyText2Underline"/>
          <w:rFonts w:ascii="Arial" w:eastAsia="MS Mincho" w:hAnsi="Arial" w:cs="Arial"/>
          <w:sz w:val="24"/>
          <w:u w:val="none"/>
        </w:rPr>
        <w:t xml:space="preserve"> trade or business. </w:t>
      </w:r>
    </w:p>
    <w:p w14:paraId="2B0D41BF" w14:textId="169AC328" w:rsidR="002418A6" w:rsidRPr="00C71B6B" w:rsidRDefault="002418A6" w:rsidP="00C91FA9">
      <w:pPr>
        <w:tabs>
          <w:tab w:val="left" w:pos="360"/>
          <w:tab w:val="left" w:pos="720"/>
          <w:tab w:val="left" w:pos="900"/>
          <w:tab w:val="left" w:pos="1080"/>
          <w:tab w:val="left" w:pos="1440"/>
          <w:tab w:val="left" w:pos="1800"/>
          <w:tab w:val="left" w:pos="2160"/>
        </w:tabs>
        <w:jc w:val="center"/>
        <w:rPr>
          <w:rFonts w:ascii="Arial" w:hAnsi="Arial" w:cs="Arial"/>
          <w:b/>
        </w:rPr>
      </w:pPr>
    </w:p>
    <w:p w14:paraId="5DD6B258" w14:textId="08F61E96" w:rsidR="00F66755" w:rsidRPr="00C71B6B" w:rsidRDefault="009B6D8D" w:rsidP="00C91FA9">
      <w:pPr>
        <w:tabs>
          <w:tab w:val="left" w:pos="360"/>
          <w:tab w:val="left" w:pos="720"/>
          <w:tab w:val="left" w:pos="1080"/>
          <w:tab w:val="left" w:pos="1440"/>
          <w:tab w:val="left" w:pos="1800"/>
          <w:tab w:val="left" w:pos="2160"/>
        </w:tabs>
        <w:rPr>
          <w:rFonts w:ascii="Arial" w:hAnsi="Arial" w:cs="Arial"/>
        </w:rPr>
      </w:pPr>
      <w:r w:rsidRPr="00C71B6B">
        <w:rPr>
          <w:rFonts w:ascii="Arial" w:hAnsi="Arial" w:cs="Arial"/>
        </w:rPr>
        <w:t>Sec. 1</w:t>
      </w:r>
      <w:r w:rsidR="00E92CF4" w:rsidRPr="00C71B6B">
        <w:rPr>
          <w:rFonts w:ascii="Arial" w:hAnsi="Arial" w:cs="Arial"/>
        </w:rPr>
        <w:t>4</w:t>
      </w:r>
      <w:r w:rsidRPr="00C71B6B">
        <w:rPr>
          <w:rFonts w:ascii="Arial" w:hAnsi="Arial" w:cs="Arial"/>
        </w:rPr>
        <w:t>.</w:t>
      </w:r>
      <w:r w:rsidR="00F02A93" w:rsidRPr="00C71B6B">
        <w:rPr>
          <w:rFonts w:ascii="Arial" w:hAnsi="Arial" w:cs="Arial"/>
        </w:rPr>
        <w:tab/>
      </w:r>
      <w:r w:rsidR="00084C40" w:rsidRPr="00C71B6B">
        <w:rPr>
          <w:rFonts w:ascii="Arial" w:hAnsi="Arial" w:cs="Arial"/>
        </w:rPr>
        <w:t xml:space="preserve">1. </w:t>
      </w:r>
      <w:r w:rsidRPr="00C71B6B">
        <w:rPr>
          <w:rFonts w:ascii="Arial" w:hAnsi="Arial" w:cs="Arial"/>
        </w:rPr>
        <w:t>Marihuana sold or otherwise transferred by a marihuana grow</w:t>
      </w:r>
      <w:r w:rsidR="00836611" w:rsidRPr="00C71B6B">
        <w:rPr>
          <w:rFonts w:ascii="Arial" w:hAnsi="Arial" w:cs="Arial"/>
        </w:rPr>
        <w:t xml:space="preserve">er </w:t>
      </w:r>
      <w:r w:rsidR="00732C02">
        <w:rPr>
          <w:rFonts w:ascii="Arial" w:hAnsi="Arial" w:cs="Arial"/>
        </w:rPr>
        <w:t xml:space="preserve">or by a </w:t>
      </w:r>
      <w:r w:rsidR="00FF478F" w:rsidRPr="00C71B6B">
        <w:rPr>
          <w:rFonts w:ascii="Arial" w:hAnsi="Arial" w:cs="Arial"/>
        </w:rPr>
        <w:t>marihuana micro</w:t>
      </w:r>
      <w:r w:rsidR="006744CE" w:rsidRPr="00C71B6B">
        <w:rPr>
          <w:rFonts w:ascii="Arial" w:hAnsi="Arial" w:cs="Arial"/>
        </w:rPr>
        <w:t xml:space="preserve">business </w:t>
      </w:r>
      <w:r w:rsidR="00836611" w:rsidRPr="00C71B6B">
        <w:rPr>
          <w:rFonts w:ascii="Arial" w:hAnsi="Arial" w:cs="Arial"/>
        </w:rPr>
        <w:t>is subject to an excise tax at a rate of:</w:t>
      </w:r>
    </w:p>
    <w:p w14:paraId="2BDB0930" w14:textId="49AA195E" w:rsidR="00836611" w:rsidRPr="00C71B6B" w:rsidRDefault="00DF27F8" w:rsidP="00DF27F8">
      <w:pPr>
        <w:tabs>
          <w:tab w:val="left" w:pos="360"/>
          <w:tab w:val="left" w:pos="720"/>
          <w:tab w:val="left" w:pos="900"/>
          <w:tab w:val="left" w:pos="1080"/>
          <w:tab w:val="left" w:pos="1440"/>
          <w:tab w:val="left" w:pos="1800"/>
          <w:tab w:val="left" w:pos="2160"/>
        </w:tabs>
        <w:rPr>
          <w:rFonts w:ascii="Arial" w:hAnsi="Arial" w:cs="Arial"/>
        </w:rPr>
      </w:pPr>
      <w:r w:rsidRPr="00C71B6B">
        <w:rPr>
          <w:rFonts w:ascii="Arial" w:hAnsi="Arial" w:cs="Arial"/>
        </w:rPr>
        <w:tab/>
        <w:t xml:space="preserve">(a) </w:t>
      </w:r>
      <w:r w:rsidR="00AC559D" w:rsidRPr="00C71B6B">
        <w:rPr>
          <w:rFonts w:ascii="Arial" w:hAnsi="Arial" w:cs="Arial"/>
        </w:rPr>
        <w:t>$</w:t>
      </w:r>
      <w:r w:rsidR="001C2FF5" w:rsidRPr="00C71B6B">
        <w:rPr>
          <w:rFonts w:ascii="Arial" w:hAnsi="Arial" w:cs="Arial"/>
        </w:rPr>
        <w:t>20</w:t>
      </w:r>
      <w:r w:rsidR="00EC52CE" w:rsidRPr="00C71B6B">
        <w:rPr>
          <w:rFonts w:ascii="Arial" w:hAnsi="Arial" w:cs="Arial"/>
        </w:rPr>
        <w:t xml:space="preserve"> per dry-weight ounce of marihuana flowers</w:t>
      </w:r>
      <w:r w:rsidR="001C2FF5" w:rsidRPr="00C71B6B">
        <w:rPr>
          <w:rFonts w:ascii="Arial" w:hAnsi="Arial" w:cs="Arial"/>
        </w:rPr>
        <w:t>,</w:t>
      </w:r>
      <w:r w:rsidR="00EC52CE" w:rsidRPr="00C71B6B">
        <w:rPr>
          <w:rFonts w:ascii="Arial" w:hAnsi="Arial" w:cs="Arial"/>
        </w:rPr>
        <w:t xml:space="preserve"> and</w:t>
      </w:r>
    </w:p>
    <w:p w14:paraId="2C66AF1B" w14:textId="4F032585" w:rsidR="00EC52CE" w:rsidRPr="00C71B6B" w:rsidRDefault="00DF27F8" w:rsidP="00DF27F8">
      <w:pPr>
        <w:tabs>
          <w:tab w:val="left" w:pos="360"/>
          <w:tab w:val="left" w:pos="720"/>
          <w:tab w:val="left" w:pos="900"/>
          <w:tab w:val="left" w:pos="1080"/>
          <w:tab w:val="left" w:pos="1440"/>
          <w:tab w:val="left" w:pos="1800"/>
          <w:tab w:val="left" w:pos="2160"/>
        </w:tabs>
        <w:rPr>
          <w:rFonts w:ascii="Arial" w:hAnsi="Arial" w:cs="Arial"/>
        </w:rPr>
      </w:pPr>
      <w:r w:rsidRPr="00C71B6B">
        <w:rPr>
          <w:rFonts w:ascii="Arial" w:hAnsi="Arial" w:cs="Arial"/>
        </w:rPr>
        <w:tab/>
        <w:t xml:space="preserve">(b) </w:t>
      </w:r>
      <w:r w:rsidR="00EC52CE" w:rsidRPr="00C71B6B">
        <w:rPr>
          <w:rFonts w:ascii="Arial" w:hAnsi="Arial" w:cs="Arial"/>
        </w:rPr>
        <w:t>$</w:t>
      </w:r>
      <w:r w:rsidR="00453F3B" w:rsidRPr="00C71B6B">
        <w:rPr>
          <w:rFonts w:ascii="Arial" w:hAnsi="Arial" w:cs="Arial"/>
        </w:rPr>
        <w:t>6.75</w:t>
      </w:r>
      <w:r w:rsidR="00D841EB" w:rsidRPr="00C71B6B">
        <w:rPr>
          <w:rFonts w:ascii="Arial" w:hAnsi="Arial" w:cs="Arial"/>
        </w:rPr>
        <w:t xml:space="preserve"> per dry-weight ounce of</w:t>
      </w:r>
      <w:r w:rsidR="00EC52CE" w:rsidRPr="00C71B6B">
        <w:rPr>
          <w:rFonts w:ascii="Arial" w:hAnsi="Arial" w:cs="Arial"/>
        </w:rPr>
        <w:t xml:space="preserve"> marihuana leaves. </w:t>
      </w:r>
    </w:p>
    <w:p w14:paraId="6358190E" w14:textId="7A71B9FC" w:rsidR="009B6D8D" w:rsidRPr="00C71B6B" w:rsidRDefault="00EC52CE" w:rsidP="00C91FA9">
      <w:pPr>
        <w:tabs>
          <w:tab w:val="left" w:pos="360"/>
          <w:tab w:val="left" w:pos="720"/>
          <w:tab w:val="left" w:pos="900"/>
          <w:tab w:val="left" w:pos="1080"/>
          <w:tab w:val="left" w:pos="1440"/>
          <w:tab w:val="left" w:pos="1800"/>
          <w:tab w:val="left" w:pos="2160"/>
        </w:tabs>
        <w:rPr>
          <w:rFonts w:ascii="Arial" w:hAnsi="Arial" w:cs="Arial"/>
        </w:rPr>
      </w:pPr>
      <w:r w:rsidRPr="00C71B6B">
        <w:rPr>
          <w:rFonts w:ascii="Arial" w:hAnsi="Arial" w:cs="Arial"/>
        </w:rPr>
        <w:t>2.</w:t>
      </w:r>
      <w:r w:rsidRPr="00C71B6B">
        <w:rPr>
          <w:rFonts w:ascii="Arial" w:hAnsi="Arial" w:cs="Arial"/>
        </w:rPr>
        <w:tab/>
      </w:r>
      <w:r w:rsidR="00836611" w:rsidRPr="00C71B6B">
        <w:rPr>
          <w:rFonts w:ascii="Arial" w:hAnsi="Arial" w:cs="Arial"/>
        </w:rPr>
        <w:t>T</w:t>
      </w:r>
      <w:r w:rsidR="00A253DF" w:rsidRPr="00C71B6B">
        <w:rPr>
          <w:rFonts w:ascii="Arial" w:hAnsi="Arial" w:cs="Arial"/>
        </w:rPr>
        <w:t>he department of treasury shall administer the t</w:t>
      </w:r>
      <w:r w:rsidR="00836611" w:rsidRPr="00C71B6B">
        <w:rPr>
          <w:rFonts w:ascii="Arial" w:hAnsi="Arial" w:cs="Arial"/>
        </w:rPr>
        <w:t>axes imposed under this section</w:t>
      </w:r>
      <w:r w:rsidR="009B6D8D" w:rsidRPr="00C71B6B">
        <w:rPr>
          <w:rFonts w:ascii="Arial" w:hAnsi="Arial" w:cs="Arial"/>
        </w:rPr>
        <w:t>.</w:t>
      </w:r>
      <w:r w:rsidRPr="00C71B6B">
        <w:rPr>
          <w:rFonts w:ascii="Arial" w:hAnsi="Arial" w:cs="Arial"/>
        </w:rPr>
        <w:t xml:space="preserve"> The department of treasury may establish other categories of harvested marihuana or marihuana p</w:t>
      </w:r>
      <w:r w:rsidR="00A253DF" w:rsidRPr="00C71B6B">
        <w:rPr>
          <w:rFonts w:ascii="Arial" w:hAnsi="Arial" w:cs="Arial"/>
        </w:rPr>
        <w:t>lants. These categories are</w:t>
      </w:r>
      <w:r w:rsidRPr="00C71B6B">
        <w:rPr>
          <w:rFonts w:ascii="Arial" w:hAnsi="Arial" w:cs="Arial"/>
        </w:rPr>
        <w:t xml:space="preserve"> taxed at their relative value c</w:t>
      </w:r>
      <w:r w:rsidR="00180A95" w:rsidRPr="00C71B6B">
        <w:rPr>
          <w:rFonts w:ascii="Arial" w:hAnsi="Arial" w:cs="Arial"/>
        </w:rPr>
        <w:t>ompared with marihuana flowers.</w:t>
      </w:r>
      <w:r w:rsidR="0030192A" w:rsidRPr="00C71B6B">
        <w:rPr>
          <w:rFonts w:ascii="Arial" w:hAnsi="Arial" w:cs="Arial"/>
        </w:rPr>
        <w:t xml:space="preserve"> The department of treasury may adjust the rate for marihuana leaves annually to reflect fluctuations in the relative price of marihuana flowers to marihuana leaves</w:t>
      </w:r>
      <w:r w:rsidR="00166156" w:rsidRPr="00C71B6B">
        <w:rPr>
          <w:rFonts w:ascii="Arial" w:hAnsi="Arial" w:cs="Arial"/>
          <w:color w:val="008000"/>
        </w:rPr>
        <w:t xml:space="preserve"> </w:t>
      </w:r>
      <w:r w:rsidR="00166156" w:rsidRPr="00C71B6B">
        <w:rPr>
          <w:rFonts w:ascii="Arial" w:hAnsi="Arial" w:cs="Arial"/>
        </w:rPr>
        <w:t>and to account for inflation</w:t>
      </w:r>
      <w:r w:rsidR="0030192A" w:rsidRPr="00C71B6B">
        <w:rPr>
          <w:rFonts w:ascii="Arial" w:hAnsi="Arial" w:cs="Arial"/>
        </w:rPr>
        <w:t>.</w:t>
      </w:r>
      <w:r w:rsidR="001C2FF5" w:rsidRPr="00C71B6B">
        <w:rPr>
          <w:rFonts w:ascii="Arial" w:hAnsi="Arial" w:cs="Arial"/>
        </w:rPr>
        <w:t xml:space="preserve"> All marihuana removed from a marihuana cultivator’s premises, except for plant waste, shall be presumed to be sold and thereby taxable under this section.</w:t>
      </w:r>
    </w:p>
    <w:p w14:paraId="5E84D210" w14:textId="564F6162" w:rsidR="000C68D7" w:rsidRPr="00C71B6B" w:rsidRDefault="00EC52CE" w:rsidP="00C91FA9">
      <w:pPr>
        <w:tabs>
          <w:tab w:val="left" w:pos="360"/>
          <w:tab w:val="left" w:pos="720"/>
          <w:tab w:val="left" w:pos="900"/>
          <w:tab w:val="left" w:pos="1080"/>
          <w:tab w:val="left" w:pos="1440"/>
          <w:tab w:val="left" w:pos="1800"/>
          <w:tab w:val="left" w:pos="2160"/>
        </w:tabs>
        <w:rPr>
          <w:rFonts w:ascii="Arial" w:hAnsi="Arial" w:cs="Arial"/>
          <w:color w:val="FF0000"/>
        </w:rPr>
      </w:pPr>
      <w:r w:rsidRPr="00C71B6B">
        <w:rPr>
          <w:rFonts w:ascii="Arial" w:hAnsi="Arial" w:cs="Arial"/>
        </w:rPr>
        <w:t>3.</w:t>
      </w:r>
      <w:r w:rsidRPr="00C71B6B">
        <w:rPr>
          <w:rFonts w:ascii="Arial" w:hAnsi="Arial" w:cs="Arial"/>
        </w:rPr>
        <w:tab/>
        <w:t>The department of treasu</w:t>
      </w:r>
      <w:r w:rsidR="00A92823" w:rsidRPr="00C71B6B">
        <w:rPr>
          <w:rFonts w:ascii="Arial" w:hAnsi="Arial" w:cs="Arial"/>
        </w:rPr>
        <w:t>ry may promulgate rules that pre</w:t>
      </w:r>
      <w:r w:rsidRPr="00C71B6B">
        <w:rPr>
          <w:rFonts w:ascii="Arial" w:hAnsi="Arial" w:cs="Arial"/>
        </w:rPr>
        <w:t xml:space="preserve">scribe a method and manner for payment of the tax that utilizes </w:t>
      </w:r>
      <w:r w:rsidR="000C68D7" w:rsidRPr="00C71B6B">
        <w:rPr>
          <w:rFonts w:ascii="Arial" w:hAnsi="Arial" w:cs="Arial"/>
        </w:rPr>
        <w:t>stamping or other appropriate mechanisms to ensure proper tax collection.</w:t>
      </w:r>
      <w:r w:rsidR="001C2FF5" w:rsidRPr="00C71B6B">
        <w:rPr>
          <w:rFonts w:ascii="Arial" w:hAnsi="Arial" w:cs="Arial"/>
        </w:rPr>
        <w:t xml:space="preserve"> </w:t>
      </w:r>
    </w:p>
    <w:p w14:paraId="74034D09" w14:textId="760CC266" w:rsidR="000C68D7" w:rsidRPr="00C71B6B" w:rsidRDefault="00A253DF" w:rsidP="00C91FA9">
      <w:pPr>
        <w:tabs>
          <w:tab w:val="left" w:pos="360"/>
          <w:tab w:val="left" w:pos="720"/>
          <w:tab w:val="left" w:pos="900"/>
          <w:tab w:val="left" w:pos="1080"/>
          <w:tab w:val="left" w:pos="1440"/>
          <w:tab w:val="left" w:pos="1800"/>
          <w:tab w:val="left" w:pos="2160"/>
        </w:tabs>
        <w:rPr>
          <w:rFonts w:ascii="Arial" w:hAnsi="Arial" w:cs="Arial"/>
        </w:rPr>
      </w:pPr>
      <w:r w:rsidRPr="00C71B6B">
        <w:rPr>
          <w:rFonts w:ascii="Arial" w:hAnsi="Arial" w:cs="Arial"/>
        </w:rPr>
        <w:t>4.</w:t>
      </w:r>
      <w:r w:rsidRPr="00C71B6B">
        <w:rPr>
          <w:rFonts w:ascii="Arial" w:hAnsi="Arial" w:cs="Arial"/>
        </w:rPr>
        <w:tab/>
        <w:t xml:space="preserve">A marihuana secure transporter shall remit the </w:t>
      </w:r>
      <w:r w:rsidR="000C68D7" w:rsidRPr="00C71B6B">
        <w:rPr>
          <w:rFonts w:ascii="Arial" w:hAnsi="Arial" w:cs="Arial"/>
        </w:rPr>
        <w:t>t</w:t>
      </w:r>
      <w:r w:rsidRPr="00C71B6B">
        <w:rPr>
          <w:rFonts w:ascii="Arial" w:hAnsi="Arial" w:cs="Arial"/>
        </w:rPr>
        <w:t xml:space="preserve">ax imposed by this section </w:t>
      </w:r>
      <w:r w:rsidR="000C68D7" w:rsidRPr="00C71B6B">
        <w:rPr>
          <w:rFonts w:ascii="Arial" w:hAnsi="Arial" w:cs="Arial"/>
        </w:rPr>
        <w:t>to the depart</w:t>
      </w:r>
      <w:r w:rsidRPr="00C71B6B">
        <w:rPr>
          <w:rFonts w:ascii="Arial" w:hAnsi="Arial" w:cs="Arial"/>
        </w:rPr>
        <w:t xml:space="preserve">ment of treasury </w:t>
      </w:r>
      <w:r w:rsidR="000C68D7" w:rsidRPr="00C71B6B">
        <w:rPr>
          <w:rFonts w:ascii="Arial" w:hAnsi="Arial" w:cs="Arial"/>
        </w:rPr>
        <w:t>on be</w:t>
      </w:r>
      <w:r w:rsidRPr="00C71B6B">
        <w:rPr>
          <w:rFonts w:ascii="Arial" w:hAnsi="Arial" w:cs="Arial"/>
        </w:rPr>
        <w:t xml:space="preserve">half of a marihuana </w:t>
      </w:r>
      <w:r w:rsidR="00D042FA" w:rsidRPr="00C71B6B">
        <w:rPr>
          <w:rFonts w:ascii="Arial" w:hAnsi="Arial" w:cs="Arial"/>
        </w:rPr>
        <w:t>grower</w:t>
      </w:r>
      <w:r w:rsidRPr="00C71B6B">
        <w:rPr>
          <w:rFonts w:ascii="Arial" w:hAnsi="Arial" w:cs="Arial"/>
        </w:rPr>
        <w:t>. A marihuana microbusiness shall remit the tax imposed by this section directly to the department of treasury.</w:t>
      </w:r>
    </w:p>
    <w:p w14:paraId="7CA06C30" w14:textId="21339919" w:rsidR="0030192A" w:rsidRPr="00C71B6B" w:rsidRDefault="008D5422" w:rsidP="00C91FA9">
      <w:pPr>
        <w:tabs>
          <w:tab w:val="left" w:pos="360"/>
          <w:tab w:val="left" w:pos="720"/>
          <w:tab w:val="left" w:pos="900"/>
          <w:tab w:val="left" w:pos="1080"/>
          <w:tab w:val="left" w:pos="1440"/>
          <w:tab w:val="left" w:pos="1800"/>
          <w:tab w:val="left" w:pos="2160"/>
        </w:tabs>
        <w:rPr>
          <w:rFonts w:ascii="Arial" w:hAnsi="Arial" w:cs="Arial"/>
        </w:rPr>
      </w:pPr>
      <w:r w:rsidRPr="00C71B6B">
        <w:rPr>
          <w:rFonts w:ascii="Arial" w:hAnsi="Arial" w:cs="Arial"/>
        </w:rPr>
        <w:t>5</w:t>
      </w:r>
      <w:r w:rsidR="0030192A" w:rsidRPr="00C71B6B">
        <w:rPr>
          <w:rFonts w:ascii="Arial" w:hAnsi="Arial" w:cs="Arial"/>
        </w:rPr>
        <w:t>.</w:t>
      </w:r>
      <w:r w:rsidR="0030192A" w:rsidRPr="00C71B6B">
        <w:rPr>
          <w:rFonts w:ascii="Arial" w:hAnsi="Arial" w:cs="Arial"/>
        </w:rPr>
        <w:tab/>
        <w:t xml:space="preserve">For purposes of this section: </w:t>
      </w:r>
    </w:p>
    <w:p w14:paraId="316366AC" w14:textId="616A636F" w:rsidR="0030192A" w:rsidRPr="00C71B6B" w:rsidRDefault="005B270B" w:rsidP="00C91FA9">
      <w:pPr>
        <w:tabs>
          <w:tab w:val="left" w:pos="360"/>
          <w:tab w:val="left" w:pos="720"/>
          <w:tab w:val="left" w:pos="900"/>
          <w:tab w:val="left" w:pos="1080"/>
          <w:tab w:val="left" w:pos="1440"/>
          <w:tab w:val="left" w:pos="1800"/>
          <w:tab w:val="left" w:pos="2160"/>
        </w:tabs>
        <w:ind w:left="360" w:hanging="360"/>
        <w:rPr>
          <w:rFonts w:ascii="Arial" w:hAnsi="Arial" w:cs="Arial"/>
        </w:rPr>
      </w:pPr>
      <w:r w:rsidRPr="00C71B6B">
        <w:rPr>
          <w:rFonts w:ascii="Arial" w:hAnsi="Arial" w:cs="Arial"/>
        </w:rPr>
        <w:tab/>
        <w:t xml:space="preserve">(a) </w:t>
      </w:r>
      <w:r w:rsidR="0030192A" w:rsidRPr="00C71B6B">
        <w:rPr>
          <w:rFonts w:ascii="Arial" w:hAnsi="Arial" w:cs="Arial"/>
        </w:rPr>
        <w:t xml:space="preserve">“marihuana flowers” means the dried flowers of the marihuana plant as defined by the department of treasury; and </w:t>
      </w:r>
    </w:p>
    <w:p w14:paraId="353211D6" w14:textId="39E6E2E5" w:rsidR="000C68D7" w:rsidRPr="00C71B6B" w:rsidRDefault="005B270B" w:rsidP="00C91FA9">
      <w:pPr>
        <w:tabs>
          <w:tab w:val="left" w:pos="360"/>
          <w:tab w:val="left" w:pos="720"/>
          <w:tab w:val="left" w:pos="900"/>
          <w:tab w:val="left" w:pos="1080"/>
          <w:tab w:val="left" w:pos="1440"/>
          <w:tab w:val="left" w:pos="1800"/>
          <w:tab w:val="left" w:pos="2160"/>
        </w:tabs>
        <w:ind w:left="360" w:hanging="360"/>
        <w:rPr>
          <w:rFonts w:ascii="Arial" w:hAnsi="Arial" w:cs="Arial"/>
        </w:rPr>
      </w:pPr>
      <w:r w:rsidRPr="00C71B6B">
        <w:rPr>
          <w:rFonts w:ascii="Arial" w:hAnsi="Arial" w:cs="Arial"/>
        </w:rPr>
        <w:tab/>
        <w:t xml:space="preserve">(b) </w:t>
      </w:r>
      <w:r w:rsidR="0030192A" w:rsidRPr="00C71B6B">
        <w:rPr>
          <w:rFonts w:ascii="Arial" w:hAnsi="Arial" w:cs="Arial"/>
        </w:rPr>
        <w:t>“marihuana leaves” means all parts of the marihuana plant other than marihuana flowers that are sold or otherwise transferred.</w:t>
      </w:r>
    </w:p>
    <w:p w14:paraId="4A3DA5A1" w14:textId="77777777" w:rsidR="00C231FB" w:rsidRPr="00C71B6B" w:rsidRDefault="00C231FB" w:rsidP="00C91FA9">
      <w:pPr>
        <w:tabs>
          <w:tab w:val="left" w:pos="720"/>
          <w:tab w:val="left" w:pos="1080"/>
        </w:tabs>
        <w:rPr>
          <w:rFonts w:ascii="Arial" w:hAnsi="Arial" w:cs="Arial"/>
        </w:rPr>
      </w:pPr>
    </w:p>
    <w:p w14:paraId="472CD0F3" w14:textId="4DBF1D83" w:rsidR="002C53AD" w:rsidRPr="00C71B6B" w:rsidRDefault="008C0F41" w:rsidP="00C91FA9">
      <w:pPr>
        <w:tabs>
          <w:tab w:val="left" w:pos="720"/>
          <w:tab w:val="left" w:pos="1080"/>
        </w:tabs>
        <w:rPr>
          <w:rFonts w:ascii="Arial" w:hAnsi="Arial" w:cs="Arial"/>
        </w:rPr>
      </w:pPr>
      <w:r w:rsidRPr="00C71B6B">
        <w:rPr>
          <w:rFonts w:ascii="Arial" w:hAnsi="Arial" w:cs="Arial"/>
        </w:rPr>
        <w:t>Sec. 1</w:t>
      </w:r>
      <w:r w:rsidR="00E92CF4" w:rsidRPr="00C71B6B">
        <w:rPr>
          <w:rFonts w:ascii="Arial" w:hAnsi="Arial" w:cs="Arial"/>
        </w:rPr>
        <w:t>5</w:t>
      </w:r>
      <w:r w:rsidR="00BC5248" w:rsidRPr="00C71B6B">
        <w:rPr>
          <w:rFonts w:ascii="Arial" w:hAnsi="Arial" w:cs="Arial"/>
        </w:rPr>
        <w:t>.</w:t>
      </w:r>
      <w:r w:rsidR="00BC5248" w:rsidRPr="00C71B6B">
        <w:rPr>
          <w:rFonts w:ascii="Arial" w:hAnsi="Arial" w:cs="Arial"/>
        </w:rPr>
        <w:tab/>
      </w:r>
      <w:r w:rsidR="006744CE" w:rsidRPr="00C71B6B">
        <w:rPr>
          <w:rFonts w:ascii="Arial" w:hAnsi="Arial" w:cs="Arial"/>
        </w:rPr>
        <w:t xml:space="preserve">1. </w:t>
      </w:r>
      <w:r w:rsidR="00BC5248" w:rsidRPr="00C71B6B">
        <w:rPr>
          <w:rFonts w:ascii="Arial" w:hAnsi="Arial" w:cs="Arial"/>
        </w:rPr>
        <w:t>The marihuana regulation</w:t>
      </w:r>
      <w:r w:rsidR="00836611" w:rsidRPr="00C71B6B">
        <w:rPr>
          <w:rFonts w:ascii="Arial" w:hAnsi="Arial" w:cs="Arial"/>
        </w:rPr>
        <w:t xml:space="preserve"> fund is created in the state treasury</w:t>
      </w:r>
      <w:r w:rsidR="00BC5248" w:rsidRPr="00C71B6B">
        <w:rPr>
          <w:rFonts w:ascii="Arial" w:hAnsi="Arial" w:cs="Arial"/>
        </w:rPr>
        <w:t xml:space="preserve">. </w:t>
      </w:r>
      <w:r w:rsidR="00A253DF" w:rsidRPr="00C71B6B">
        <w:rPr>
          <w:rFonts w:ascii="Arial" w:hAnsi="Arial" w:cs="Arial"/>
        </w:rPr>
        <w:t>The department shall deposit a</w:t>
      </w:r>
      <w:r w:rsidR="00BC5248" w:rsidRPr="00C71B6B">
        <w:rPr>
          <w:rFonts w:ascii="Arial" w:hAnsi="Arial" w:cs="Arial"/>
        </w:rPr>
        <w:t xml:space="preserve">ll money collected </w:t>
      </w:r>
      <w:r w:rsidR="008D5422" w:rsidRPr="00C71B6B">
        <w:rPr>
          <w:rFonts w:ascii="Arial" w:hAnsi="Arial" w:cs="Arial"/>
        </w:rPr>
        <w:t>under section 14</w:t>
      </w:r>
      <w:r w:rsidR="00BC5248" w:rsidRPr="00C71B6B">
        <w:rPr>
          <w:rFonts w:ascii="Arial" w:hAnsi="Arial" w:cs="Arial"/>
        </w:rPr>
        <w:t xml:space="preserve"> of this act</w:t>
      </w:r>
      <w:r w:rsidR="003002FD" w:rsidRPr="00C71B6B">
        <w:rPr>
          <w:rFonts w:ascii="Arial" w:hAnsi="Arial" w:cs="Arial"/>
        </w:rPr>
        <w:t xml:space="preserve"> and all fees </w:t>
      </w:r>
      <w:r w:rsidR="00BC5248" w:rsidRPr="00C71B6B">
        <w:rPr>
          <w:rFonts w:ascii="Arial" w:hAnsi="Arial" w:cs="Arial"/>
        </w:rPr>
        <w:t xml:space="preserve">collected by the </w:t>
      </w:r>
      <w:r w:rsidR="009200A3" w:rsidRPr="00C71B6B">
        <w:rPr>
          <w:rFonts w:ascii="Arial" w:hAnsi="Arial" w:cs="Arial"/>
        </w:rPr>
        <w:t>department</w:t>
      </w:r>
      <w:r w:rsidR="00BC5248" w:rsidRPr="00C71B6B">
        <w:rPr>
          <w:rFonts w:ascii="Arial" w:hAnsi="Arial" w:cs="Arial"/>
        </w:rPr>
        <w:t xml:space="preserve"> in the fund. The state treasurer shall di</w:t>
      </w:r>
      <w:r w:rsidR="00584D82" w:rsidRPr="00C71B6B">
        <w:rPr>
          <w:rFonts w:ascii="Arial" w:hAnsi="Arial" w:cs="Arial"/>
        </w:rPr>
        <w:t>rect the investment of the fund</w:t>
      </w:r>
      <w:r w:rsidR="00BC5248" w:rsidRPr="00C71B6B">
        <w:rPr>
          <w:rFonts w:ascii="Arial" w:hAnsi="Arial" w:cs="Arial"/>
        </w:rPr>
        <w:t xml:space="preserve"> and shall credit the fund interest and earnings from fund </w:t>
      </w:r>
      <w:r w:rsidR="007C607D" w:rsidRPr="00C71B6B">
        <w:rPr>
          <w:rFonts w:ascii="Arial" w:hAnsi="Arial" w:cs="Arial"/>
        </w:rPr>
        <w:t>investments</w:t>
      </w:r>
      <w:r w:rsidR="00BC5248" w:rsidRPr="00C71B6B">
        <w:rPr>
          <w:rFonts w:ascii="Arial" w:hAnsi="Arial" w:cs="Arial"/>
        </w:rPr>
        <w:t xml:space="preserve">. </w:t>
      </w:r>
      <w:r w:rsidR="007C607D" w:rsidRPr="00C71B6B">
        <w:rPr>
          <w:rFonts w:ascii="Arial" w:hAnsi="Arial" w:cs="Arial"/>
        </w:rPr>
        <w:t xml:space="preserve">The </w:t>
      </w:r>
      <w:r w:rsidR="009200A3" w:rsidRPr="00C71B6B">
        <w:rPr>
          <w:rFonts w:ascii="Arial" w:hAnsi="Arial" w:cs="Arial"/>
        </w:rPr>
        <w:t>department</w:t>
      </w:r>
      <w:r w:rsidR="007C607D" w:rsidRPr="00C71B6B">
        <w:rPr>
          <w:rFonts w:ascii="Arial" w:hAnsi="Arial" w:cs="Arial"/>
        </w:rPr>
        <w:t xml:space="preserve"> shall administer the fund for auditing purposes. </w:t>
      </w:r>
      <w:r w:rsidR="00A253DF" w:rsidRPr="00C71B6B">
        <w:rPr>
          <w:rFonts w:ascii="Arial" w:hAnsi="Arial" w:cs="Arial"/>
        </w:rPr>
        <w:t>Money in the fund may</w:t>
      </w:r>
      <w:r w:rsidR="002C53AD" w:rsidRPr="00C71B6B">
        <w:rPr>
          <w:rFonts w:ascii="Arial" w:hAnsi="Arial" w:cs="Arial"/>
        </w:rPr>
        <w:t xml:space="preserve"> not lapse to the general fund.</w:t>
      </w:r>
    </w:p>
    <w:p w14:paraId="4E65DC7F" w14:textId="153CB0E3" w:rsidR="002C53AD" w:rsidRPr="00C71B6B" w:rsidRDefault="002C53AD" w:rsidP="002C53AD">
      <w:pPr>
        <w:tabs>
          <w:tab w:val="left" w:pos="360"/>
        </w:tabs>
        <w:rPr>
          <w:rFonts w:ascii="Arial" w:hAnsi="Arial" w:cs="Arial"/>
        </w:rPr>
      </w:pPr>
      <w:r w:rsidRPr="00C71B6B">
        <w:rPr>
          <w:rFonts w:ascii="Arial" w:hAnsi="Arial" w:cs="Arial"/>
        </w:rPr>
        <w:t>2.</w:t>
      </w:r>
      <w:r w:rsidRPr="00C71B6B">
        <w:rPr>
          <w:rFonts w:ascii="Arial" w:hAnsi="Arial" w:cs="Arial"/>
        </w:rPr>
        <w:tab/>
        <w:t>Funds for the initial activities of the department under this act shall be appropriated from the general fund. The department shall repay any amount appropriated under this subsection from proceeds in the fund.</w:t>
      </w:r>
    </w:p>
    <w:p w14:paraId="6F2075C7" w14:textId="6C03FD23" w:rsidR="00556BD8" w:rsidRPr="00C71B6B" w:rsidRDefault="002C53AD" w:rsidP="002C53AD">
      <w:pPr>
        <w:tabs>
          <w:tab w:val="left" w:pos="360"/>
          <w:tab w:val="left" w:pos="1080"/>
        </w:tabs>
        <w:rPr>
          <w:rFonts w:ascii="Arial" w:hAnsi="Arial" w:cs="Arial"/>
        </w:rPr>
      </w:pPr>
      <w:r w:rsidRPr="00C71B6B">
        <w:rPr>
          <w:rFonts w:ascii="Arial" w:hAnsi="Arial" w:cs="Arial"/>
        </w:rPr>
        <w:t>3.</w:t>
      </w:r>
      <w:r w:rsidRPr="00C71B6B">
        <w:rPr>
          <w:rFonts w:ascii="Arial" w:hAnsi="Arial" w:cs="Arial"/>
        </w:rPr>
        <w:tab/>
        <w:t>T</w:t>
      </w:r>
      <w:r w:rsidR="0059067A" w:rsidRPr="00C71B6B">
        <w:rPr>
          <w:rFonts w:ascii="Arial" w:hAnsi="Arial" w:cs="Arial"/>
        </w:rPr>
        <w:t xml:space="preserve">he </w:t>
      </w:r>
      <w:r w:rsidR="00A253DF" w:rsidRPr="00C71B6B">
        <w:rPr>
          <w:rFonts w:ascii="Arial" w:hAnsi="Arial" w:cs="Arial"/>
        </w:rPr>
        <w:t>department shall expend money in the fund</w:t>
      </w:r>
      <w:r w:rsidR="00556BD8" w:rsidRPr="00C71B6B">
        <w:rPr>
          <w:rFonts w:ascii="Arial" w:hAnsi="Arial" w:cs="Arial"/>
        </w:rPr>
        <w:t xml:space="preserve"> first for the implementation, administration, and enforc</w:t>
      </w:r>
      <w:r w:rsidR="00C24CB2" w:rsidRPr="00C71B6B">
        <w:rPr>
          <w:rFonts w:ascii="Arial" w:hAnsi="Arial" w:cs="Arial"/>
        </w:rPr>
        <w:t>ement of this act, and second</w:t>
      </w:r>
      <w:r w:rsidR="00A253DF" w:rsidRPr="00C71B6B">
        <w:rPr>
          <w:rFonts w:ascii="Arial" w:hAnsi="Arial" w:cs="Arial"/>
        </w:rPr>
        <w:t xml:space="preserve">, </w:t>
      </w:r>
      <w:r w:rsidR="00BE6C56" w:rsidRPr="00C71B6B">
        <w:rPr>
          <w:rFonts w:ascii="Arial" w:hAnsi="Arial" w:cs="Arial"/>
        </w:rPr>
        <w:t xml:space="preserve">until 2022, </w:t>
      </w:r>
      <w:r w:rsidR="00C24CB2" w:rsidRPr="00C71B6B">
        <w:rPr>
          <w:rFonts w:ascii="Arial" w:hAnsi="Arial" w:cs="Arial"/>
        </w:rPr>
        <w:t>to provide $</w:t>
      </w:r>
      <w:r w:rsidR="00BE6C56" w:rsidRPr="00C71B6B">
        <w:rPr>
          <w:rFonts w:ascii="Arial" w:hAnsi="Arial" w:cs="Arial"/>
        </w:rPr>
        <w:t xml:space="preserve">20 million </w:t>
      </w:r>
      <w:r w:rsidR="00C24CB2" w:rsidRPr="00C71B6B">
        <w:rPr>
          <w:rFonts w:ascii="Arial" w:hAnsi="Arial" w:cs="Arial"/>
        </w:rPr>
        <w:t xml:space="preserve">annually to one or more </w:t>
      </w:r>
      <w:r w:rsidR="00BE6C56" w:rsidRPr="00C71B6B">
        <w:rPr>
          <w:rFonts w:ascii="Arial" w:hAnsi="Arial" w:cs="Arial"/>
        </w:rPr>
        <w:t xml:space="preserve">FDA-approved clinical trials </w:t>
      </w:r>
      <w:r w:rsidR="00726D22">
        <w:rPr>
          <w:rFonts w:ascii="Arial" w:hAnsi="Arial" w:cs="Arial"/>
        </w:rPr>
        <w:t xml:space="preserve">sponsored by a non-profit organization or researcher within an academic institution </w:t>
      </w:r>
      <w:r w:rsidR="00C24CB2" w:rsidRPr="00C71B6B">
        <w:rPr>
          <w:rFonts w:ascii="Arial" w:hAnsi="Arial" w:cs="Arial"/>
        </w:rPr>
        <w:t>in the United States researching the efficacy of marihuana in treating the medical conditions of U.S. Armed Serv</w:t>
      </w:r>
      <w:r w:rsidR="00BF6057">
        <w:rPr>
          <w:rFonts w:ascii="Arial" w:hAnsi="Arial" w:cs="Arial"/>
        </w:rPr>
        <w:t>ic</w:t>
      </w:r>
      <w:r w:rsidR="00C24CB2" w:rsidRPr="00C71B6B">
        <w:rPr>
          <w:rFonts w:ascii="Arial" w:hAnsi="Arial" w:cs="Arial"/>
        </w:rPr>
        <w:t>es veterans</w:t>
      </w:r>
      <w:r w:rsidR="00BE6C56" w:rsidRPr="00C71B6B">
        <w:rPr>
          <w:rFonts w:ascii="Arial" w:hAnsi="Arial" w:cs="Arial"/>
        </w:rPr>
        <w:t>. Upon appropriation, u</w:t>
      </w:r>
      <w:r w:rsidR="00A253DF" w:rsidRPr="00C71B6B">
        <w:rPr>
          <w:rFonts w:ascii="Arial" w:hAnsi="Arial" w:cs="Arial"/>
        </w:rPr>
        <w:t>nexpended balances must</w:t>
      </w:r>
      <w:r w:rsidR="00556BD8" w:rsidRPr="00C71B6B">
        <w:rPr>
          <w:rFonts w:ascii="Arial" w:hAnsi="Arial" w:cs="Arial"/>
        </w:rPr>
        <w:t xml:space="preserve"> be allocated as follows: </w:t>
      </w:r>
    </w:p>
    <w:p w14:paraId="279D3E96" w14:textId="1B15A76F" w:rsidR="008E5B74" w:rsidRPr="00C71B6B" w:rsidRDefault="008E5B74" w:rsidP="00C91FA9">
      <w:pPr>
        <w:tabs>
          <w:tab w:val="left" w:pos="360"/>
          <w:tab w:val="left" w:pos="720"/>
        </w:tabs>
        <w:ind w:left="360"/>
        <w:rPr>
          <w:rFonts w:ascii="Arial" w:hAnsi="Arial" w:cs="Arial"/>
        </w:rPr>
      </w:pPr>
      <w:r w:rsidRPr="00C71B6B">
        <w:rPr>
          <w:rFonts w:ascii="Arial" w:hAnsi="Arial" w:cs="Arial"/>
        </w:rPr>
        <w:t xml:space="preserve">(a) </w:t>
      </w:r>
      <w:r w:rsidR="00BE6C56" w:rsidRPr="00C71B6B">
        <w:rPr>
          <w:rFonts w:ascii="Arial" w:hAnsi="Arial" w:cs="Arial"/>
        </w:rPr>
        <w:t>25% to municipalities in which</w:t>
      </w:r>
      <w:r w:rsidR="009E5BAE" w:rsidRPr="00C71B6B">
        <w:rPr>
          <w:rFonts w:ascii="Arial" w:hAnsi="Arial" w:cs="Arial"/>
        </w:rPr>
        <w:t xml:space="preserve"> a</w:t>
      </w:r>
      <w:r w:rsidR="00BE6C56" w:rsidRPr="00C71B6B">
        <w:rPr>
          <w:rFonts w:ascii="Arial" w:hAnsi="Arial" w:cs="Arial"/>
        </w:rPr>
        <w:t xml:space="preserve"> mari</w:t>
      </w:r>
      <w:r w:rsidR="009E5BAE" w:rsidRPr="00C71B6B">
        <w:rPr>
          <w:rFonts w:ascii="Arial" w:hAnsi="Arial" w:cs="Arial"/>
        </w:rPr>
        <w:t>huana establishment is</w:t>
      </w:r>
      <w:r w:rsidR="00BE6C56" w:rsidRPr="00C71B6B">
        <w:rPr>
          <w:rFonts w:ascii="Arial" w:hAnsi="Arial" w:cs="Arial"/>
        </w:rPr>
        <w:t xml:space="preserve"> located, allocated in proportion to the number of marihuana </w:t>
      </w:r>
      <w:r w:rsidR="00BF6057">
        <w:rPr>
          <w:rFonts w:ascii="Arial" w:hAnsi="Arial" w:cs="Arial"/>
        </w:rPr>
        <w:t>establishments</w:t>
      </w:r>
      <w:r w:rsidR="00BF6057" w:rsidRPr="00C71B6B">
        <w:rPr>
          <w:rFonts w:ascii="Arial" w:hAnsi="Arial" w:cs="Arial"/>
        </w:rPr>
        <w:t xml:space="preserve"> </w:t>
      </w:r>
      <w:r w:rsidR="00BE6C56" w:rsidRPr="00C71B6B">
        <w:rPr>
          <w:rFonts w:ascii="Arial" w:hAnsi="Arial" w:cs="Arial"/>
        </w:rPr>
        <w:t>within the municipality.</w:t>
      </w:r>
    </w:p>
    <w:p w14:paraId="5368E907" w14:textId="51A3A6BF" w:rsidR="00BE6C56" w:rsidRPr="00C71B6B" w:rsidRDefault="008E5B74" w:rsidP="00C91FA9">
      <w:pPr>
        <w:tabs>
          <w:tab w:val="left" w:pos="360"/>
          <w:tab w:val="left" w:pos="720"/>
        </w:tabs>
        <w:ind w:left="360"/>
        <w:rPr>
          <w:rFonts w:ascii="Arial" w:hAnsi="Arial" w:cs="Arial"/>
        </w:rPr>
      </w:pPr>
      <w:r w:rsidRPr="00C71B6B">
        <w:rPr>
          <w:rFonts w:ascii="Arial" w:hAnsi="Arial" w:cs="Arial"/>
        </w:rPr>
        <w:t xml:space="preserve">(b) </w:t>
      </w:r>
      <w:r w:rsidR="00BE6C56" w:rsidRPr="00C71B6B">
        <w:rPr>
          <w:rFonts w:ascii="Arial" w:hAnsi="Arial" w:cs="Arial"/>
        </w:rPr>
        <w:t xml:space="preserve">25% to counties in which </w:t>
      </w:r>
      <w:r w:rsidR="009E5BAE" w:rsidRPr="00C71B6B">
        <w:rPr>
          <w:rFonts w:ascii="Arial" w:hAnsi="Arial" w:cs="Arial"/>
        </w:rPr>
        <w:t>a marihuana establishment is</w:t>
      </w:r>
      <w:r w:rsidR="00BE6C56" w:rsidRPr="00C71B6B">
        <w:rPr>
          <w:rFonts w:ascii="Arial" w:hAnsi="Arial" w:cs="Arial"/>
        </w:rPr>
        <w:t xml:space="preserve"> located, allocated in proportion to the number of marihuana establishments within the county.</w:t>
      </w:r>
    </w:p>
    <w:p w14:paraId="51C03C6D" w14:textId="49FBFE6F" w:rsidR="00BE6C56" w:rsidRPr="00C71B6B" w:rsidRDefault="00BE6C56" w:rsidP="00C91FA9">
      <w:pPr>
        <w:tabs>
          <w:tab w:val="left" w:pos="360"/>
          <w:tab w:val="left" w:pos="720"/>
        </w:tabs>
        <w:ind w:left="360"/>
        <w:rPr>
          <w:rFonts w:ascii="Arial" w:hAnsi="Arial" w:cs="Arial"/>
        </w:rPr>
      </w:pPr>
      <w:r w:rsidRPr="00C71B6B">
        <w:rPr>
          <w:rFonts w:ascii="Arial" w:hAnsi="Arial" w:cs="Arial"/>
        </w:rPr>
        <w:t xml:space="preserve">(c) 50% </w:t>
      </w:r>
      <w:r w:rsidR="00D83BF7" w:rsidRPr="00C71B6B">
        <w:rPr>
          <w:rFonts w:ascii="Arial" w:hAnsi="Arial" w:cs="Arial"/>
        </w:rPr>
        <w:t>to community colleges in Michigan to be distributed in proportion to enrol</w:t>
      </w:r>
      <w:r w:rsidR="00844B91">
        <w:rPr>
          <w:rFonts w:ascii="Arial" w:hAnsi="Arial" w:cs="Arial"/>
        </w:rPr>
        <w:t>lment in each community college</w:t>
      </w:r>
      <w:r w:rsidR="00BF6057">
        <w:rPr>
          <w:rFonts w:ascii="Arial" w:hAnsi="Arial" w:cs="Arial"/>
        </w:rPr>
        <w:t xml:space="preserve">, </w:t>
      </w:r>
      <w:r w:rsidR="00844B91">
        <w:rPr>
          <w:rFonts w:ascii="Arial" w:hAnsi="Arial" w:cs="Arial"/>
        </w:rPr>
        <w:t>dedicated to making community colleges more affordable to Michigan residents.</w:t>
      </w:r>
    </w:p>
    <w:p w14:paraId="665BA13B" w14:textId="3A07F1FF" w:rsidR="002418A6" w:rsidRPr="00C71B6B" w:rsidRDefault="002418A6" w:rsidP="00C91FA9">
      <w:pPr>
        <w:tabs>
          <w:tab w:val="left" w:pos="360"/>
          <w:tab w:val="left" w:pos="720"/>
          <w:tab w:val="left" w:pos="900"/>
          <w:tab w:val="left" w:pos="1080"/>
          <w:tab w:val="left" w:pos="1260"/>
          <w:tab w:val="left" w:pos="1440"/>
          <w:tab w:val="left" w:pos="1800"/>
          <w:tab w:val="left" w:pos="2160"/>
        </w:tabs>
        <w:rPr>
          <w:rStyle w:val="cBodyTextIndentUnderline"/>
          <w:rFonts w:ascii="Arial" w:eastAsia="MS Mincho" w:hAnsi="Arial" w:cs="Arial"/>
          <w:b/>
          <w:sz w:val="24"/>
          <w:u w:val="none"/>
        </w:rPr>
      </w:pPr>
    </w:p>
    <w:p w14:paraId="6786D7F3" w14:textId="1B001E09" w:rsidR="00B06ADC" w:rsidRPr="00C71B6B" w:rsidRDefault="00D841EB" w:rsidP="00D22248">
      <w:pPr>
        <w:tabs>
          <w:tab w:val="left" w:pos="360"/>
          <w:tab w:val="left" w:pos="720"/>
          <w:tab w:val="left" w:pos="1080"/>
          <w:tab w:val="left" w:pos="1260"/>
          <w:tab w:val="left" w:pos="1440"/>
          <w:tab w:val="left" w:pos="1800"/>
          <w:tab w:val="left" w:pos="2160"/>
        </w:tabs>
        <w:rPr>
          <w:rStyle w:val="cBodyTextIndentUnderline"/>
          <w:rFonts w:ascii="Arial" w:eastAsia="MS Mincho" w:hAnsi="Arial" w:cs="Arial"/>
          <w:sz w:val="24"/>
          <w:u w:val="none"/>
        </w:rPr>
      </w:pPr>
      <w:r w:rsidRPr="00C71B6B">
        <w:rPr>
          <w:rStyle w:val="cBodyTextIndentUnderline"/>
          <w:rFonts w:ascii="Arial" w:eastAsia="MS Mincho" w:hAnsi="Arial" w:cs="Arial"/>
          <w:sz w:val="24"/>
          <w:u w:val="none"/>
        </w:rPr>
        <w:t xml:space="preserve">Sec. </w:t>
      </w:r>
      <w:r w:rsidR="00FB6359" w:rsidRPr="00C71B6B">
        <w:rPr>
          <w:rStyle w:val="cBodyTextIndentUnderline"/>
          <w:rFonts w:ascii="Arial" w:eastAsia="MS Mincho" w:hAnsi="Arial" w:cs="Arial"/>
          <w:sz w:val="24"/>
          <w:u w:val="none"/>
        </w:rPr>
        <w:t>1</w:t>
      </w:r>
      <w:r w:rsidR="00E92CF4" w:rsidRPr="00C71B6B">
        <w:rPr>
          <w:rStyle w:val="cBodyTextIndentUnderline"/>
          <w:rFonts w:ascii="Arial" w:eastAsia="MS Mincho" w:hAnsi="Arial" w:cs="Arial"/>
          <w:sz w:val="24"/>
          <w:u w:val="none"/>
        </w:rPr>
        <w:t>6</w:t>
      </w:r>
      <w:r w:rsidR="00D22248" w:rsidRPr="00C71B6B">
        <w:rPr>
          <w:rStyle w:val="cBodyTextIndentUnderline"/>
          <w:rFonts w:ascii="Arial" w:eastAsia="MS Mincho" w:hAnsi="Arial" w:cs="Arial"/>
          <w:sz w:val="24"/>
          <w:u w:val="none"/>
        </w:rPr>
        <w:t>.</w:t>
      </w:r>
      <w:r w:rsidR="00D22248" w:rsidRPr="00C71B6B">
        <w:rPr>
          <w:rStyle w:val="cBodyTextIndentUnderline"/>
          <w:rFonts w:ascii="Arial" w:eastAsia="MS Mincho" w:hAnsi="Arial" w:cs="Arial"/>
          <w:sz w:val="24"/>
          <w:u w:val="none"/>
        </w:rPr>
        <w:tab/>
      </w:r>
      <w:r w:rsidR="00F96560" w:rsidRPr="00C71B6B">
        <w:rPr>
          <w:rStyle w:val="cBodyTextIndentUnderline"/>
          <w:rFonts w:ascii="Arial" w:eastAsia="MS Mincho" w:hAnsi="Arial" w:cs="Arial"/>
          <w:sz w:val="24"/>
          <w:u w:val="none"/>
        </w:rPr>
        <w:t xml:space="preserve">1. </w:t>
      </w:r>
      <w:r w:rsidR="00A50F09" w:rsidRPr="00C71B6B">
        <w:rPr>
          <w:rStyle w:val="cBodyTextIndentUnderline"/>
          <w:rFonts w:ascii="Arial" w:eastAsia="MS Mincho" w:hAnsi="Arial" w:cs="Arial"/>
          <w:sz w:val="24"/>
          <w:u w:val="none"/>
        </w:rPr>
        <w:t>A</w:t>
      </w:r>
      <w:r w:rsidR="002418A6" w:rsidRPr="00C71B6B">
        <w:rPr>
          <w:rStyle w:val="cBodyTextIndentUnderline"/>
          <w:rFonts w:ascii="Arial" w:eastAsia="MS Mincho" w:hAnsi="Arial" w:cs="Arial"/>
          <w:sz w:val="24"/>
          <w:u w:val="none"/>
        </w:rPr>
        <w:t xml:space="preserve"> person who commits </w:t>
      </w:r>
      <w:r w:rsidR="00857456" w:rsidRPr="00C71B6B">
        <w:rPr>
          <w:rStyle w:val="cBodyTextIndentUnderline"/>
          <w:rFonts w:ascii="Arial" w:eastAsia="MS Mincho" w:hAnsi="Arial" w:cs="Arial"/>
          <w:sz w:val="24"/>
          <w:u w:val="none"/>
        </w:rPr>
        <w:t xml:space="preserve">any of </w:t>
      </w:r>
      <w:r w:rsidR="002418A6" w:rsidRPr="00C71B6B">
        <w:rPr>
          <w:rStyle w:val="cBodyTextIndentUnderline"/>
          <w:rFonts w:ascii="Arial" w:eastAsia="MS Mincho" w:hAnsi="Arial" w:cs="Arial"/>
          <w:sz w:val="24"/>
          <w:u w:val="none"/>
        </w:rPr>
        <w:t>the following acts</w:t>
      </w:r>
      <w:r w:rsidR="00A50F09" w:rsidRPr="00C71B6B">
        <w:rPr>
          <w:rStyle w:val="cBodyTextIndentUnderline"/>
          <w:rFonts w:ascii="Arial" w:eastAsia="MS Mincho" w:hAnsi="Arial" w:cs="Arial"/>
          <w:sz w:val="24"/>
          <w:u w:val="none"/>
        </w:rPr>
        <w:t>, and is not otherwise authorized by this act to conduct such activities,</w:t>
      </w:r>
      <w:r w:rsidR="002418A6" w:rsidRPr="00C71B6B">
        <w:rPr>
          <w:rStyle w:val="cBodyTextIndentUnderline"/>
          <w:rFonts w:ascii="Arial" w:eastAsia="MS Mincho" w:hAnsi="Arial" w:cs="Arial"/>
          <w:sz w:val="24"/>
          <w:u w:val="none"/>
        </w:rPr>
        <w:t xml:space="preserve"> may be punished </w:t>
      </w:r>
      <w:r w:rsidR="001245E4" w:rsidRPr="00C71B6B">
        <w:rPr>
          <w:rStyle w:val="cBodyTextIndentUnderline"/>
          <w:rFonts w:ascii="Arial" w:eastAsia="MS Mincho" w:hAnsi="Arial" w:cs="Arial"/>
          <w:sz w:val="24"/>
          <w:u w:val="none"/>
        </w:rPr>
        <w:t xml:space="preserve">only </w:t>
      </w:r>
      <w:r w:rsidR="002418A6" w:rsidRPr="00C71B6B">
        <w:rPr>
          <w:rStyle w:val="cBodyTextIndentUnderline"/>
          <w:rFonts w:ascii="Arial" w:eastAsia="MS Mincho" w:hAnsi="Arial" w:cs="Arial"/>
          <w:sz w:val="24"/>
          <w:u w:val="none"/>
        </w:rPr>
        <w:t>as p</w:t>
      </w:r>
      <w:r w:rsidR="00061374" w:rsidRPr="00C71B6B">
        <w:rPr>
          <w:rStyle w:val="cBodyTextIndentUnderline"/>
          <w:rFonts w:ascii="Arial" w:eastAsia="MS Mincho" w:hAnsi="Arial" w:cs="Arial"/>
          <w:sz w:val="24"/>
          <w:u w:val="none"/>
        </w:rPr>
        <w:t>r</w:t>
      </w:r>
      <w:r w:rsidR="005849DB" w:rsidRPr="00C71B6B">
        <w:rPr>
          <w:rStyle w:val="cBodyTextIndentUnderline"/>
          <w:rFonts w:ascii="Arial" w:eastAsia="MS Mincho" w:hAnsi="Arial" w:cs="Arial"/>
          <w:sz w:val="24"/>
          <w:u w:val="none"/>
        </w:rPr>
        <w:t>ovided in this section and is</w:t>
      </w:r>
      <w:r w:rsidR="002F4037" w:rsidRPr="00C71B6B">
        <w:rPr>
          <w:rStyle w:val="cBodyTextIndentUnderline"/>
          <w:rFonts w:ascii="Arial" w:eastAsia="MS Mincho" w:hAnsi="Arial" w:cs="Arial"/>
          <w:sz w:val="24"/>
          <w:u w:val="none"/>
        </w:rPr>
        <w:t xml:space="preserve"> </w:t>
      </w:r>
      <w:r w:rsidRPr="00C71B6B">
        <w:rPr>
          <w:rStyle w:val="cBodyTextIndentUnderline"/>
          <w:rFonts w:ascii="Arial" w:eastAsia="MS Mincho" w:hAnsi="Arial" w:cs="Arial"/>
          <w:sz w:val="24"/>
          <w:u w:val="none"/>
        </w:rPr>
        <w:t>not</w:t>
      </w:r>
      <w:r w:rsidR="00061374" w:rsidRPr="00C71B6B">
        <w:rPr>
          <w:rStyle w:val="cBodyTextIndentUnderline"/>
          <w:rFonts w:ascii="Arial" w:eastAsia="MS Mincho" w:hAnsi="Arial" w:cs="Arial"/>
          <w:sz w:val="24"/>
          <w:u w:val="none"/>
        </w:rPr>
        <w:t xml:space="preserve"> </w:t>
      </w:r>
      <w:r w:rsidR="002418A6" w:rsidRPr="00C71B6B">
        <w:rPr>
          <w:rStyle w:val="cBodyTextIndentUnderline"/>
          <w:rFonts w:ascii="Arial" w:eastAsia="MS Mincho" w:hAnsi="Arial" w:cs="Arial"/>
          <w:sz w:val="24"/>
          <w:u w:val="none"/>
        </w:rPr>
        <w:t>subject to any other form of punishment or disqualification</w:t>
      </w:r>
      <w:r w:rsidR="00B06ADC" w:rsidRPr="00C71B6B">
        <w:rPr>
          <w:rStyle w:val="cBodyTextIndentUnderline"/>
          <w:rFonts w:ascii="Arial" w:eastAsia="MS Mincho" w:hAnsi="Arial" w:cs="Arial"/>
          <w:sz w:val="24"/>
          <w:u w:val="none"/>
        </w:rPr>
        <w:t>, including forfeiture of property, arrest, prosecution, or penalty, or denial of any other right or privilege</w:t>
      </w:r>
      <w:r w:rsidR="00857456" w:rsidRPr="00C71B6B">
        <w:rPr>
          <w:rStyle w:val="cBodyTextIndentUnderline"/>
          <w:rFonts w:ascii="Arial" w:eastAsia="MS Mincho" w:hAnsi="Arial" w:cs="Arial"/>
          <w:sz w:val="24"/>
          <w:u w:val="none"/>
        </w:rPr>
        <w:t>, unless the person consents to another disposition authorized by law</w:t>
      </w:r>
      <w:r w:rsidR="00B06ADC" w:rsidRPr="00C71B6B">
        <w:rPr>
          <w:rStyle w:val="cBodyTextIndentUnderline"/>
          <w:rFonts w:ascii="Arial" w:eastAsia="MS Mincho" w:hAnsi="Arial" w:cs="Arial"/>
          <w:sz w:val="24"/>
          <w:u w:val="none"/>
        </w:rPr>
        <w:t>:</w:t>
      </w:r>
    </w:p>
    <w:p w14:paraId="519EF077" w14:textId="0571CD0C" w:rsidR="002418A6" w:rsidRPr="00C71B6B" w:rsidRDefault="005B270B" w:rsidP="00C91FA9">
      <w:pPr>
        <w:tabs>
          <w:tab w:val="left" w:pos="360"/>
          <w:tab w:val="left" w:pos="720"/>
          <w:tab w:val="left" w:pos="1080"/>
          <w:tab w:val="left" w:pos="1440"/>
          <w:tab w:val="left" w:pos="1800"/>
          <w:tab w:val="left" w:pos="2160"/>
        </w:tabs>
        <w:ind w:left="360" w:hanging="360"/>
        <w:rPr>
          <w:rStyle w:val="cBodyTextIndentUnderline"/>
          <w:rFonts w:ascii="Arial" w:eastAsia="MS Mincho" w:hAnsi="Arial" w:cs="Arial"/>
          <w:sz w:val="24"/>
          <w:u w:val="none"/>
        </w:rPr>
      </w:pPr>
      <w:r w:rsidRPr="00C71B6B">
        <w:rPr>
          <w:rStyle w:val="cBodyTextIndentUnderline"/>
          <w:rFonts w:ascii="Arial" w:eastAsia="MS Mincho" w:hAnsi="Arial" w:cs="Arial"/>
          <w:sz w:val="24"/>
          <w:u w:val="none"/>
        </w:rPr>
        <w:tab/>
        <w:t xml:space="preserve">(a) </w:t>
      </w:r>
      <w:r w:rsidR="002F4037" w:rsidRPr="00C71B6B">
        <w:rPr>
          <w:rStyle w:val="cBodyTextIndentUnderline"/>
          <w:rFonts w:ascii="Arial" w:eastAsia="MS Mincho" w:hAnsi="Arial" w:cs="Arial"/>
          <w:sz w:val="24"/>
          <w:u w:val="none"/>
        </w:rPr>
        <w:t xml:space="preserve">A person who engaged in the conduct described in </w:t>
      </w:r>
      <w:r w:rsidR="00D841EB" w:rsidRPr="00C71B6B">
        <w:rPr>
          <w:rStyle w:val="cBodyTextIndentUnderline"/>
          <w:rFonts w:ascii="Arial" w:eastAsia="MS Mincho" w:hAnsi="Arial" w:cs="Arial"/>
          <w:sz w:val="24"/>
          <w:u w:val="none"/>
        </w:rPr>
        <w:t>section</w:t>
      </w:r>
      <w:r w:rsidR="00E2698C" w:rsidRPr="00C71B6B">
        <w:rPr>
          <w:rStyle w:val="cBodyTextIndentUnderline"/>
          <w:rFonts w:ascii="Arial" w:eastAsia="MS Mincho" w:hAnsi="Arial" w:cs="Arial"/>
          <w:sz w:val="24"/>
          <w:u w:val="none"/>
        </w:rPr>
        <w:t xml:space="preserve"> 4</w:t>
      </w:r>
      <w:r w:rsidR="00061374" w:rsidRPr="00C71B6B">
        <w:rPr>
          <w:rStyle w:val="cBodyTextIndentUnderline"/>
          <w:rFonts w:ascii="Arial" w:eastAsia="MS Mincho" w:hAnsi="Arial" w:cs="Arial"/>
          <w:sz w:val="24"/>
          <w:u w:val="none"/>
        </w:rPr>
        <w:t>(1)</w:t>
      </w:r>
      <w:r w:rsidR="00767243" w:rsidRPr="00C71B6B">
        <w:rPr>
          <w:rStyle w:val="cBodyTextIndentUnderline"/>
          <w:rFonts w:ascii="Arial" w:eastAsia="MS Mincho" w:hAnsi="Arial" w:cs="Arial"/>
          <w:sz w:val="24"/>
          <w:u w:val="none"/>
        </w:rPr>
        <w:t>(d</w:t>
      </w:r>
      <w:r w:rsidR="002F4037" w:rsidRPr="00C71B6B">
        <w:rPr>
          <w:rStyle w:val="cBodyTextIndentUnderline"/>
          <w:rFonts w:ascii="Arial" w:eastAsia="MS Mincho" w:hAnsi="Arial" w:cs="Arial"/>
          <w:sz w:val="24"/>
          <w:u w:val="none"/>
        </w:rPr>
        <w:t>)</w:t>
      </w:r>
      <w:r w:rsidR="00767243" w:rsidRPr="00C71B6B">
        <w:rPr>
          <w:rStyle w:val="cBodyTextIndentUnderline"/>
          <w:rFonts w:ascii="Arial" w:eastAsia="MS Mincho" w:hAnsi="Arial" w:cs="Arial"/>
          <w:sz w:val="24"/>
          <w:u w:val="none"/>
        </w:rPr>
        <w:t xml:space="preserve"> </w:t>
      </w:r>
      <w:r w:rsidR="002F4037" w:rsidRPr="00C71B6B">
        <w:rPr>
          <w:rStyle w:val="cBodyTextIndentUnderline"/>
          <w:rFonts w:ascii="Arial" w:eastAsia="MS Mincho" w:hAnsi="Arial" w:cs="Arial"/>
          <w:sz w:val="24"/>
          <w:u w:val="none"/>
        </w:rPr>
        <w:t>of this act</w:t>
      </w:r>
      <w:r w:rsidR="002418A6" w:rsidRPr="00C71B6B">
        <w:rPr>
          <w:rStyle w:val="cBodyTextIndentUnderline"/>
          <w:rFonts w:ascii="Arial" w:eastAsia="MS Mincho" w:hAnsi="Arial" w:cs="Arial"/>
          <w:sz w:val="24"/>
          <w:u w:val="none"/>
        </w:rPr>
        <w:t xml:space="preserve"> </w:t>
      </w:r>
      <w:r w:rsidR="00767243" w:rsidRPr="00C71B6B">
        <w:rPr>
          <w:rStyle w:val="cBodyTextIndentUnderline"/>
          <w:rFonts w:ascii="Arial" w:eastAsia="MS Mincho" w:hAnsi="Arial" w:cs="Arial"/>
          <w:sz w:val="24"/>
          <w:u w:val="none"/>
        </w:rPr>
        <w:t>is guilty of a misdemeanor</w:t>
      </w:r>
      <w:r w:rsidR="002F4037" w:rsidRPr="00C71B6B">
        <w:rPr>
          <w:rStyle w:val="cBodyTextIndentUnderline"/>
          <w:rFonts w:ascii="Arial" w:eastAsia="MS Mincho" w:hAnsi="Arial" w:cs="Arial"/>
          <w:sz w:val="24"/>
          <w:u w:val="none"/>
        </w:rPr>
        <w:t xml:space="preserve"> and </w:t>
      </w:r>
      <w:r w:rsidR="002418A6" w:rsidRPr="00C71B6B">
        <w:rPr>
          <w:rStyle w:val="cBodyTextIndentUnderline"/>
          <w:rFonts w:ascii="Arial" w:eastAsia="MS Mincho" w:hAnsi="Arial" w:cs="Arial"/>
          <w:sz w:val="24"/>
          <w:u w:val="none"/>
        </w:rPr>
        <w:t xml:space="preserve">may be punished by a </w:t>
      </w:r>
      <w:r w:rsidR="002F4037" w:rsidRPr="00C71B6B">
        <w:rPr>
          <w:rStyle w:val="cBodyTextIndentUnderline"/>
          <w:rFonts w:ascii="Arial" w:eastAsia="MS Mincho" w:hAnsi="Arial" w:cs="Arial"/>
          <w:sz w:val="24"/>
          <w:u w:val="none"/>
        </w:rPr>
        <w:t>fine of not more than $1</w:t>
      </w:r>
      <w:r w:rsidR="00767243" w:rsidRPr="00C71B6B">
        <w:rPr>
          <w:rStyle w:val="cBodyTextIndentUnderline"/>
          <w:rFonts w:ascii="Arial" w:eastAsia="MS Mincho" w:hAnsi="Arial" w:cs="Arial"/>
          <w:sz w:val="24"/>
          <w:u w:val="none"/>
        </w:rPr>
        <w:t>,</w:t>
      </w:r>
      <w:r w:rsidR="002418A6" w:rsidRPr="00C71B6B">
        <w:rPr>
          <w:rStyle w:val="cBodyTextIndentUnderline"/>
          <w:rFonts w:ascii="Arial" w:eastAsia="MS Mincho" w:hAnsi="Arial" w:cs="Arial"/>
          <w:sz w:val="24"/>
          <w:u w:val="none"/>
        </w:rPr>
        <w:t>00</w:t>
      </w:r>
      <w:r w:rsidR="00767243" w:rsidRPr="00C71B6B">
        <w:rPr>
          <w:rStyle w:val="cBodyTextIndentUnderline"/>
          <w:rFonts w:ascii="Arial" w:eastAsia="MS Mincho" w:hAnsi="Arial" w:cs="Arial"/>
          <w:sz w:val="24"/>
          <w:u w:val="none"/>
        </w:rPr>
        <w:t>0</w:t>
      </w:r>
      <w:r w:rsidR="00691C5B" w:rsidRPr="00C71B6B">
        <w:rPr>
          <w:rStyle w:val="cBodyTextIndentUnderline"/>
          <w:rFonts w:ascii="Arial" w:eastAsia="MS Mincho" w:hAnsi="Arial" w:cs="Arial"/>
          <w:sz w:val="24"/>
          <w:u w:val="none"/>
        </w:rPr>
        <w:t xml:space="preserve"> and forfeiture of the marihuana</w:t>
      </w:r>
      <w:r w:rsidR="002418A6" w:rsidRPr="00C71B6B">
        <w:rPr>
          <w:rStyle w:val="cBodyTextIndentUnderline"/>
          <w:rFonts w:ascii="Arial" w:eastAsia="MS Mincho" w:hAnsi="Arial" w:cs="Arial"/>
          <w:sz w:val="24"/>
          <w:u w:val="none"/>
        </w:rPr>
        <w:t>.</w:t>
      </w:r>
    </w:p>
    <w:p w14:paraId="01B3557F" w14:textId="53688223" w:rsidR="002418A6" w:rsidRPr="00C71B6B" w:rsidRDefault="005B270B" w:rsidP="00C91FA9">
      <w:pPr>
        <w:tabs>
          <w:tab w:val="left" w:pos="360"/>
          <w:tab w:val="left" w:pos="720"/>
          <w:tab w:val="left" w:pos="1080"/>
          <w:tab w:val="left" w:pos="1440"/>
          <w:tab w:val="left" w:pos="1800"/>
          <w:tab w:val="left" w:pos="2160"/>
        </w:tabs>
        <w:ind w:left="360" w:hanging="360"/>
        <w:rPr>
          <w:rStyle w:val="cBodyTextIndentUnderline"/>
          <w:rFonts w:ascii="Arial" w:eastAsia="MS Mincho" w:hAnsi="Arial" w:cs="Arial"/>
          <w:sz w:val="24"/>
          <w:u w:val="none"/>
        </w:rPr>
      </w:pPr>
      <w:r w:rsidRPr="00C71B6B">
        <w:rPr>
          <w:rStyle w:val="cBodyTextIndentUnderline"/>
          <w:rFonts w:ascii="Arial" w:eastAsia="MS Mincho" w:hAnsi="Arial" w:cs="Arial"/>
          <w:sz w:val="24"/>
          <w:u w:val="none"/>
        </w:rPr>
        <w:tab/>
        <w:t xml:space="preserve">(b) </w:t>
      </w:r>
      <w:r w:rsidR="002F4037" w:rsidRPr="00C71B6B">
        <w:rPr>
          <w:rStyle w:val="cBodyTextIndentUnderline"/>
          <w:rFonts w:ascii="Arial" w:eastAsia="MS Mincho" w:hAnsi="Arial" w:cs="Arial"/>
          <w:sz w:val="24"/>
          <w:u w:val="none"/>
        </w:rPr>
        <w:t>A person who enga</w:t>
      </w:r>
      <w:r w:rsidR="00691C5B" w:rsidRPr="00C71B6B">
        <w:rPr>
          <w:rStyle w:val="cBodyTextIndentUnderline"/>
          <w:rFonts w:ascii="Arial" w:eastAsia="MS Mincho" w:hAnsi="Arial" w:cs="Arial"/>
          <w:sz w:val="24"/>
          <w:u w:val="none"/>
        </w:rPr>
        <w:t xml:space="preserve">ged in the conduct described in </w:t>
      </w:r>
      <w:r w:rsidR="00E2698C" w:rsidRPr="00C71B6B">
        <w:rPr>
          <w:rStyle w:val="cBodyTextIndentUnderline"/>
          <w:rFonts w:ascii="Arial" w:eastAsia="MS Mincho" w:hAnsi="Arial" w:cs="Arial"/>
          <w:sz w:val="24"/>
          <w:u w:val="none"/>
        </w:rPr>
        <w:t>section</w:t>
      </w:r>
      <w:r w:rsidR="00224720" w:rsidRPr="00C71B6B">
        <w:rPr>
          <w:rStyle w:val="cBodyTextIndentUnderline"/>
          <w:rFonts w:ascii="Arial" w:eastAsia="MS Mincho" w:hAnsi="Arial" w:cs="Arial"/>
          <w:sz w:val="24"/>
          <w:u w:val="none"/>
        </w:rPr>
        <w:t>s</w:t>
      </w:r>
      <w:r w:rsidR="00E2698C" w:rsidRPr="00C71B6B">
        <w:rPr>
          <w:rStyle w:val="cBodyTextIndentUnderline"/>
          <w:rFonts w:ascii="Arial" w:eastAsia="MS Mincho" w:hAnsi="Arial" w:cs="Arial"/>
          <w:sz w:val="24"/>
          <w:u w:val="none"/>
        </w:rPr>
        <w:t xml:space="preserve"> 4</w:t>
      </w:r>
      <w:r w:rsidR="00061374" w:rsidRPr="00C71B6B">
        <w:rPr>
          <w:rStyle w:val="cBodyTextIndentUnderline"/>
          <w:rFonts w:ascii="Arial" w:eastAsia="MS Mincho" w:hAnsi="Arial" w:cs="Arial"/>
          <w:sz w:val="24"/>
          <w:u w:val="none"/>
        </w:rPr>
        <w:t>(1)</w:t>
      </w:r>
      <w:r w:rsidR="00767243" w:rsidRPr="00C71B6B">
        <w:rPr>
          <w:rStyle w:val="cBodyTextIndentUnderline"/>
          <w:rFonts w:ascii="Arial" w:eastAsia="MS Mincho" w:hAnsi="Arial" w:cs="Arial"/>
          <w:sz w:val="24"/>
          <w:u w:val="none"/>
        </w:rPr>
        <w:t>(e</w:t>
      </w:r>
      <w:r w:rsidR="002F4037" w:rsidRPr="00C71B6B">
        <w:rPr>
          <w:rStyle w:val="cBodyTextIndentUnderline"/>
          <w:rFonts w:ascii="Arial" w:eastAsia="MS Mincho" w:hAnsi="Arial" w:cs="Arial"/>
          <w:sz w:val="24"/>
          <w:u w:val="none"/>
        </w:rPr>
        <w:t>)</w:t>
      </w:r>
      <w:r w:rsidR="00767243" w:rsidRPr="00C71B6B">
        <w:rPr>
          <w:rStyle w:val="cBodyTextIndentUnderline"/>
          <w:rFonts w:ascii="Arial" w:eastAsia="MS Mincho" w:hAnsi="Arial" w:cs="Arial"/>
          <w:sz w:val="24"/>
          <w:u w:val="none"/>
        </w:rPr>
        <w:t>,</w:t>
      </w:r>
      <w:r w:rsidR="00224720" w:rsidRPr="00C71B6B">
        <w:rPr>
          <w:rStyle w:val="cBodyTextIndentUnderline"/>
          <w:rFonts w:ascii="Arial" w:eastAsia="MS Mincho" w:hAnsi="Arial" w:cs="Arial"/>
          <w:sz w:val="24"/>
          <w:u w:val="none"/>
        </w:rPr>
        <w:t xml:space="preserve"> </w:t>
      </w:r>
      <w:r w:rsidR="00E2698C" w:rsidRPr="00C71B6B">
        <w:rPr>
          <w:rStyle w:val="cBodyTextIndentUnderline"/>
          <w:rFonts w:ascii="Arial" w:eastAsia="MS Mincho" w:hAnsi="Arial" w:cs="Arial"/>
          <w:sz w:val="24"/>
          <w:u w:val="none"/>
        </w:rPr>
        <w:t>4</w:t>
      </w:r>
      <w:r w:rsidR="00767243" w:rsidRPr="00C71B6B">
        <w:rPr>
          <w:rStyle w:val="cBodyTextIndentUnderline"/>
          <w:rFonts w:ascii="Arial" w:eastAsia="MS Mincho" w:hAnsi="Arial" w:cs="Arial"/>
          <w:sz w:val="24"/>
          <w:u w:val="none"/>
        </w:rPr>
        <w:t>(1)(f)</w:t>
      </w:r>
      <w:r w:rsidR="00224720" w:rsidRPr="00C71B6B">
        <w:rPr>
          <w:rStyle w:val="cBodyTextIndentUnderline"/>
          <w:rFonts w:ascii="Arial" w:eastAsia="MS Mincho" w:hAnsi="Arial" w:cs="Arial"/>
          <w:sz w:val="24"/>
          <w:u w:val="none"/>
        </w:rPr>
        <w:t xml:space="preserve">, 4(1)(g), 4(1)(h), </w:t>
      </w:r>
      <w:r w:rsidR="00E2698C" w:rsidRPr="00C71B6B">
        <w:rPr>
          <w:rStyle w:val="cBodyTextIndentUnderline"/>
          <w:rFonts w:ascii="Arial" w:eastAsia="MS Mincho" w:hAnsi="Arial" w:cs="Arial"/>
          <w:sz w:val="24"/>
          <w:u w:val="none"/>
        </w:rPr>
        <w:t>4</w:t>
      </w:r>
      <w:r w:rsidR="00767243" w:rsidRPr="00C71B6B">
        <w:rPr>
          <w:rStyle w:val="cBodyTextIndentUnderline"/>
          <w:rFonts w:ascii="Arial" w:eastAsia="MS Mincho" w:hAnsi="Arial" w:cs="Arial"/>
          <w:sz w:val="24"/>
          <w:u w:val="none"/>
        </w:rPr>
        <w:t>(1)(i)</w:t>
      </w:r>
      <w:r w:rsidR="00224720" w:rsidRPr="00C71B6B">
        <w:rPr>
          <w:rStyle w:val="cBodyTextIndentUnderline"/>
          <w:rFonts w:ascii="Arial" w:eastAsia="MS Mincho" w:hAnsi="Arial" w:cs="Arial"/>
          <w:sz w:val="24"/>
          <w:u w:val="none"/>
        </w:rPr>
        <w:t xml:space="preserve">, or </w:t>
      </w:r>
      <w:r w:rsidR="00691C5B" w:rsidRPr="00C71B6B">
        <w:rPr>
          <w:rStyle w:val="cBodyTextIndentUnderline"/>
          <w:rFonts w:ascii="Arial" w:eastAsia="MS Mincho" w:hAnsi="Arial" w:cs="Arial"/>
          <w:sz w:val="24"/>
          <w:u w:val="none"/>
        </w:rPr>
        <w:t>4(1)(j)</w:t>
      </w:r>
      <w:r w:rsidR="00767243" w:rsidRPr="00C71B6B">
        <w:rPr>
          <w:rStyle w:val="cBodyTextIndentUnderline"/>
          <w:rFonts w:ascii="Arial" w:eastAsia="MS Mincho" w:hAnsi="Arial" w:cs="Arial"/>
          <w:sz w:val="24"/>
          <w:u w:val="none"/>
        </w:rPr>
        <w:t xml:space="preserve"> of this act is responsible for a civil infraction</w:t>
      </w:r>
      <w:r w:rsidR="002F4037" w:rsidRPr="00C71B6B">
        <w:rPr>
          <w:rStyle w:val="cBodyTextIndentUnderline"/>
          <w:rFonts w:ascii="Arial" w:eastAsia="MS Mincho" w:hAnsi="Arial" w:cs="Arial"/>
          <w:sz w:val="24"/>
          <w:u w:val="none"/>
        </w:rPr>
        <w:t xml:space="preserve"> and may be punished by a fine of not more than </w:t>
      </w:r>
      <w:r w:rsidR="00767243" w:rsidRPr="00C71B6B">
        <w:rPr>
          <w:rStyle w:val="cBodyTextIndentUnderline"/>
          <w:rFonts w:ascii="Arial" w:eastAsia="MS Mincho" w:hAnsi="Arial" w:cs="Arial"/>
          <w:sz w:val="24"/>
          <w:u w:val="none"/>
        </w:rPr>
        <w:t>$100</w:t>
      </w:r>
      <w:r w:rsidR="002F4037" w:rsidRPr="00C71B6B">
        <w:rPr>
          <w:rStyle w:val="cBodyTextIndentUnderline"/>
          <w:rFonts w:ascii="Arial" w:eastAsia="MS Mincho" w:hAnsi="Arial" w:cs="Arial"/>
          <w:sz w:val="24"/>
          <w:u w:val="none"/>
        </w:rPr>
        <w:t xml:space="preserve"> and forfeiture of the marihuana.</w:t>
      </w:r>
    </w:p>
    <w:p w14:paraId="7928B8DB" w14:textId="469FBCFA" w:rsidR="00E2698C" w:rsidRPr="00C71B6B" w:rsidRDefault="00E2698C" w:rsidP="00F96560">
      <w:pPr>
        <w:tabs>
          <w:tab w:val="left" w:pos="360"/>
          <w:tab w:val="left" w:pos="720"/>
          <w:tab w:val="left" w:pos="1080"/>
          <w:tab w:val="left" w:pos="1440"/>
          <w:tab w:val="left" w:pos="1800"/>
          <w:tab w:val="left" w:pos="2160"/>
        </w:tabs>
        <w:ind w:left="360" w:hanging="360"/>
        <w:rPr>
          <w:rStyle w:val="cBodyTextIndentUnderline"/>
          <w:rFonts w:ascii="Arial" w:eastAsia="MS Mincho" w:hAnsi="Arial" w:cs="Arial"/>
          <w:sz w:val="24"/>
          <w:u w:val="none"/>
        </w:rPr>
      </w:pPr>
      <w:r w:rsidRPr="00C71B6B">
        <w:rPr>
          <w:rStyle w:val="cBodyText2Underline"/>
          <w:rFonts w:ascii="Arial" w:eastAsia="MS Mincho" w:hAnsi="Arial" w:cs="Arial"/>
          <w:sz w:val="24"/>
          <w:u w:val="none"/>
        </w:rPr>
        <w:tab/>
        <w:t>(c</w:t>
      </w:r>
      <w:r w:rsidR="00676C71" w:rsidRPr="00C71B6B">
        <w:rPr>
          <w:rStyle w:val="cBodyText2Underline"/>
          <w:rFonts w:ascii="Arial" w:eastAsia="MS Mincho" w:hAnsi="Arial" w:cs="Arial"/>
          <w:sz w:val="24"/>
          <w:u w:val="none"/>
        </w:rPr>
        <w:t>)</w:t>
      </w:r>
      <w:r w:rsidR="005B270B" w:rsidRPr="00C71B6B">
        <w:rPr>
          <w:rStyle w:val="cBodyText2Underline"/>
          <w:rFonts w:ascii="Arial" w:eastAsia="MS Mincho" w:hAnsi="Arial" w:cs="Arial"/>
          <w:sz w:val="24"/>
          <w:u w:val="none"/>
        </w:rPr>
        <w:t xml:space="preserve"> </w:t>
      </w:r>
      <w:r w:rsidR="002418A6" w:rsidRPr="00C71B6B">
        <w:rPr>
          <w:rStyle w:val="cBodyTextIndentUnderline"/>
          <w:rFonts w:ascii="Arial" w:eastAsia="MS Mincho" w:hAnsi="Arial" w:cs="Arial"/>
          <w:sz w:val="24"/>
          <w:u w:val="none"/>
        </w:rPr>
        <w:t xml:space="preserve">A person </w:t>
      </w:r>
      <w:r w:rsidR="0004673C" w:rsidRPr="00C71B6B">
        <w:rPr>
          <w:rStyle w:val="cBodyTextIndentUnderline"/>
          <w:rFonts w:ascii="Arial" w:eastAsia="MS Mincho" w:hAnsi="Arial" w:cs="Arial"/>
          <w:sz w:val="24"/>
          <w:u w:val="none"/>
        </w:rPr>
        <w:t xml:space="preserve">who </w:t>
      </w:r>
      <w:r w:rsidR="00F96560" w:rsidRPr="00C71B6B">
        <w:rPr>
          <w:rStyle w:val="cBodyTextIndentUnderline"/>
          <w:rFonts w:ascii="Arial" w:eastAsia="MS Mincho" w:hAnsi="Arial" w:cs="Arial"/>
          <w:sz w:val="24"/>
          <w:u w:val="none"/>
        </w:rPr>
        <w:t>possesses not more than twice the amount of marihuana allowed by section 5, cultivates not more than twice the amount of marihuana allowed by section 5, delivers without receiving any remuneration to a person who is at least 21 years of age not more than twice the amount of marihuana allowed by section 5, or possesses with intent to deliver</w:t>
      </w:r>
      <w:r w:rsidR="0004673C" w:rsidRPr="00C71B6B">
        <w:rPr>
          <w:rStyle w:val="cBodyTextIndentUnderline"/>
          <w:rFonts w:ascii="Arial" w:eastAsia="MS Mincho" w:hAnsi="Arial" w:cs="Arial"/>
          <w:sz w:val="24"/>
          <w:u w:val="none"/>
        </w:rPr>
        <w:t xml:space="preserve"> </w:t>
      </w:r>
      <w:r w:rsidR="002242C2" w:rsidRPr="00C71B6B">
        <w:rPr>
          <w:rStyle w:val="cBodyTextIndentUnderline"/>
          <w:rFonts w:ascii="Arial" w:eastAsia="MS Mincho" w:hAnsi="Arial" w:cs="Arial"/>
          <w:sz w:val="24"/>
          <w:u w:val="none"/>
        </w:rPr>
        <w:t xml:space="preserve">not more than </w:t>
      </w:r>
      <w:r w:rsidR="001C3540" w:rsidRPr="00C71B6B">
        <w:rPr>
          <w:rStyle w:val="cBodyTextIndentUnderline"/>
          <w:rFonts w:ascii="Arial" w:eastAsia="MS Mincho" w:hAnsi="Arial" w:cs="Arial"/>
          <w:sz w:val="24"/>
          <w:u w:val="none"/>
        </w:rPr>
        <w:t>twice the amount of</w:t>
      </w:r>
      <w:r w:rsidR="00EC7D3E" w:rsidRPr="00C71B6B">
        <w:rPr>
          <w:rStyle w:val="cBodyTextIndentUnderline"/>
          <w:rFonts w:ascii="Arial" w:eastAsia="MS Mincho" w:hAnsi="Arial" w:cs="Arial"/>
          <w:sz w:val="24"/>
          <w:u w:val="none"/>
        </w:rPr>
        <w:t xml:space="preserve"> </w:t>
      </w:r>
      <w:r w:rsidR="001C3540" w:rsidRPr="00C71B6B">
        <w:rPr>
          <w:rStyle w:val="cBodyTextIndentUnderline"/>
          <w:rFonts w:ascii="Arial" w:eastAsia="MS Mincho" w:hAnsi="Arial" w:cs="Arial"/>
          <w:sz w:val="24"/>
          <w:u w:val="none"/>
        </w:rPr>
        <w:t>marihuana allowed by section 5</w:t>
      </w:r>
      <w:r w:rsidR="002305BB" w:rsidRPr="00C71B6B">
        <w:rPr>
          <w:rStyle w:val="cBodyTextIndentUnderline"/>
          <w:rFonts w:ascii="Arial" w:eastAsia="MS Mincho" w:hAnsi="Arial" w:cs="Arial"/>
          <w:sz w:val="24"/>
          <w:u w:val="none"/>
        </w:rPr>
        <w:t>:</w:t>
      </w:r>
    </w:p>
    <w:p w14:paraId="04C22C6C" w14:textId="1AA34423" w:rsidR="00E2698C" w:rsidRPr="00C71B6B" w:rsidRDefault="005B270B" w:rsidP="00C91FA9">
      <w:pPr>
        <w:tabs>
          <w:tab w:val="left" w:pos="360"/>
          <w:tab w:val="left" w:pos="720"/>
          <w:tab w:val="left" w:pos="1080"/>
          <w:tab w:val="left" w:pos="1440"/>
          <w:tab w:val="left" w:pos="1800"/>
          <w:tab w:val="left" w:pos="2160"/>
        </w:tabs>
        <w:ind w:left="720" w:hanging="720"/>
        <w:rPr>
          <w:rStyle w:val="cBodyTextIndentUnderline"/>
          <w:rFonts w:ascii="Arial" w:eastAsia="MS Mincho" w:hAnsi="Arial" w:cs="Arial"/>
          <w:sz w:val="24"/>
          <w:u w:val="none"/>
        </w:rPr>
      </w:pPr>
      <w:r w:rsidRPr="00C71B6B">
        <w:rPr>
          <w:rStyle w:val="cBodyTextIndentUnderline"/>
          <w:rFonts w:ascii="Arial" w:eastAsia="MS Mincho" w:hAnsi="Arial" w:cs="Arial"/>
          <w:sz w:val="24"/>
          <w:u w:val="none"/>
        </w:rPr>
        <w:tab/>
      </w:r>
      <w:r w:rsidRPr="00C71B6B">
        <w:rPr>
          <w:rStyle w:val="cBodyTextIndentUnderline"/>
          <w:rFonts w:ascii="Arial" w:eastAsia="MS Mincho" w:hAnsi="Arial" w:cs="Arial"/>
          <w:sz w:val="24"/>
          <w:u w:val="none"/>
        </w:rPr>
        <w:tab/>
        <w:t xml:space="preserve">(1) </w:t>
      </w:r>
      <w:r w:rsidR="00E2698C" w:rsidRPr="00C71B6B">
        <w:rPr>
          <w:rStyle w:val="cBodyTextIndentUnderline"/>
          <w:rFonts w:ascii="Arial" w:eastAsia="MS Mincho" w:hAnsi="Arial" w:cs="Arial"/>
          <w:sz w:val="24"/>
          <w:u w:val="none"/>
        </w:rPr>
        <w:t xml:space="preserve">for a first violation, is responsible for a civil infraction and may be punished by a fine of not more than $500 and forfeiture of the marihuana; </w:t>
      </w:r>
    </w:p>
    <w:p w14:paraId="2995B89E" w14:textId="4B5966EB" w:rsidR="00E2698C" w:rsidRPr="00C71B6B" w:rsidRDefault="005B270B" w:rsidP="00C91FA9">
      <w:pPr>
        <w:tabs>
          <w:tab w:val="left" w:pos="360"/>
          <w:tab w:val="left" w:pos="720"/>
          <w:tab w:val="left" w:pos="1080"/>
          <w:tab w:val="left" w:pos="1440"/>
          <w:tab w:val="left" w:pos="1800"/>
          <w:tab w:val="left" w:pos="2160"/>
        </w:tabs>
        <w:ind w:left="720" w:hanging="720"/>
        <w:rPr>
          <w:rStyle w:val="cBodyTextIndentUnderline"/>
          <w:rFonts w:ascii="Arial" w:eastAsia="MS Mincho" w:hAnsi="Arial" w:cs="Arial"/>
          <w:sz w:val="24"/>
          <w:u w:val="none"/>
        </w:rPr>
      </w:pPr>
      <w:r w:rsidRPr="00C71B6B">
        <w:rPr>
          <w:rStyle w:val="cBodyTextIndentUnderline"/>
          <w:rFonts w:ascii="Arial" w:eastAsia="MS Mincho" w:hAnsi="Arial" w:cs="Arial"/>
          <w:sz w:val="24"/>
          <w:u w:val="none"/>
        </w:rPr>
        <w:tab/>
      </w:r>
      <w:r w:rsidRPr="00C71B6B">
        <w:rPr>
          <w:rStyle w:val="cBodyTextIndentUnderline"/>
          <w:rFonts w:ascii="Arial" w:eastAsia="MS Mincho" w:hAnsi="Arial" w:cs="Arial"/>
          <w:sz w:val="24"/>
          <w:u w:val="none"/>
        </w:rPr>
        <w:tab/>
        <w:t xml:space="preserve">(2) </w:t>
      </w:r>
      <w:r w:rsidR="00E2698C" w:rsidRPr="00C71B6B">
        <w:rPr>
          <w:rStyle w:val="cBodyTextIndentUnderline"/>
          <w:rFonts w:ascii="Arial" w:eastAsia="MS Mincho" w:hAnsi="Arial" w:cs="Arial"/>
          <w:sz w:val="24"/>
          <w:u w:val="none"/>
        </w:rPr>
        <w:t xml:space="preserve">for a second violation, is responsible for a civil infraction and may be punished by a fine of not more than $1,000 and forfeiture of the marihuana; </w:t>
      </w:r>
    </w:p>
    <w:p w14:paraId="538B92BB" w14:textId="62EEDC82" w:rsidR="002418A6" w:rsidRPr="00C71B6B" w:rsidRDefault="005B270B" w:rsidP="00C91FA9">
      <w:pPr>
        <w:tabs>
          <w:tab w:val="left" w:pos="360"/>
          <w:tab w:val="left" w:pos="720"/>
          <w:tab w:val="left" w:pos="1080"/>
          <w:tab w:val="left" w:pos="1440"/>
          <w:tab w:val="left" w:pos="1800"/>
          <w:tab w:val="left" w:pos="2160"/>
        </w:tabs>
        <w:ind w:left="720" w:hanging="720"/>
        <w:rPr>
          <w:rStyle w:val="cBodyTextIndentUnderline"/>
          <w:rFonts w:ascii="Arial" w:eastAsia="MS Mincho" w:hAnsi="Arial" w:cs="Arial"/>
          <w:sz w:val="24"/>
          <w:u w:val="none"/>
        </w:rPr>
      </w:pPr>
      <w:r w:rsidRPr="00C71B6B">
        <w:rPr>
          <w:rStyle w:val="cBodyTextIndentUnderline"/>
          <w:rFonts w:ascii="Arial" w:eastAsia="MS Mincho" w:hAnsi="Arial" w:cs="Arial"/>
          <w:sz w:val="24"/>
          <w:u w:val="none"/>
        </w:rPr>
        <w:tab/>
      </w:r>
      <w:r w:rsidRPr="00C71B6B">
        <w:rPr>
          <w:rStyle w:val="cBodyTextIndentUnderline"/>
          <w:rFonts w:ascii="Arial" w:eastAsia="MS Mincho" w:hAnsi="Arial" w:cs="Arial"/>
          <w:sz w:val="24"/>
          <w:u w:val="none"/>
        </w:rPr>
        <w:tab/>
        <w:t xml:space="preserve">(3) </w:t>
      </w:r>
      <w:r w:rsidR="00E2698C" w:rsidRPr="00C71B6B">
        <w:rPr>
          <w:rStyle w:val="cBodyTextIndentUnderline"/>
          <w:rFonts w:ascii="Arial" w:eastAsia="MS Mincho" w:hAnsi="Arial" w:cs="Arial"/>
          <w:sz w:val="24"/>
          <w:u w:val="none"/>
        </w:rPr>
        <w:t xml:space="preserve">for a third or subsequent violation, is </w:t>
      </w:r>
      <w:r w:rsidR="00676C71" w:rsidRPr="00C71B6B">
        <w:rPr>
          <w:rStyle w:val="cBodyTextIndentUnderline"/>
          <w:rFonts w:ascii="Arial" w:eastAsia="MS Mincho" w:hAnsi="Arial" w:cs="Arial"/>
          <w:sz w:val="24"/>
          <w:u w:val="none"/>
        </w:rPr>
        <w:t xml:space="preserve">guilty of a </w:t>
      </w:r>
      <w:r w:rsidR="00E2698C" w:rsidRPr="00C71B6B">
        <w:rPr>
          <w:rStyle w:val="cBodyTextIndentUnderline"/>
          <w:rFonts w:ascii="Arial" w:eastAsia="MS Mincho" w:hAnsi="Arial" w:cs="Arial"/>
          <w:sz w:val="24"/>
          <w:u w:val="none"/>
        </w:rPr>
        <w:t>misdemeanor</w:t>
      </w:r>
      <w:r w:rsidR="00676C71" w:rsidRPr="00C71B6B">
        <w:rPr>
          <w:rStyle w:val="cBodyTextIndentUnderline"/>
          <w:rFonts w:ascii="Arial" w:eastAsia="MS Mincho" w:hAnsi="Arial" w:cs="Arial"/>
          <w:sz w:val="24"/>
          <w:u w:val="none"/>
        </w:rPr>
        <w:t xml:space="preserve"> and </w:t>
      </w:r>
      <w:r w:rsidR="002418A6" w:rsidRPr="00C71B6B">
        <w:rPr>
          <w:rStyle w:val="cBodyTextIndentUnderline"/>
          <w:rFonts w:ascii="Arial" w:eastAsia="MS Mincho" w:hAnsi="Arial" w:cs="Arial"/>
          <w:sz w:val="24"/>
          <w:u w:val="none"/>
        </w:rPr>
        <w:t>ma</w:t>
      </w:r>
      <w:r w:rsidR="00676C71" w:rsidRPr="00C71B6B">
        <w:rPr>
          <w:rStyle w:val="cBodyTextIndentUnderline"/>
          <w:rFonts w:ascii="Arial" w:eastAsia="MS Mincho" w:hAnsi="Arial" w:cs="Arial"/>
          <w:sz w:val="24"/>
          <w:u w:val="none"/>
        </w:rPr>
        <w:t xml:space="preserve">y be punished by </w:t>
      </w:r>
      <w:r w:rsidR="00691C5B" w:rsidRPr="00C71B6B">
        <w:rPr>
          <w:rStyle w:val="cBodyTextIndentUnderline"/>
          <w:rFonts w:ascii="Arial" w:eastAsia="MS Mincho" w:hAnsi="Arial" w:cs="Arial"/>
          <w:sz w:val="24"/>
          <w:u w:val="none"/>
        </w:rPr>
        <w:t xml:space="preserve">a fine of not more than $2,000 </w:t>
      </w:r>
      <w:r w:rsidR="00676C71" w:rsidRPr="00C71B6B">
        <w:rPr>
          <w:rStyle w:val="cBodyTextIndentUnderline"/>
          <w:rFonts w:ascii="Arial" w:eastAsia="MS Mincho" w:hAnsi="Arial" w:cs="Arial"/>
          <w:sz w:val="24"/>
          <w:u w:val="none"/>
        </w:rPr>
        <w:t>and forfeiture of the marihuana</w:t>
      </w:r>
      <w:r w:rsidR="00D82AA5" w:rsidRPr="00C71B6B">
        <w:rPr>
          <w:rStyle w:val="cBodyTextIndentUnderline"/>
          <w:rFonts w:ascii="Arial" w:eastAsia="MS Mincho" w:hAnsi="Arial" w:cs="Arial"/>
          <w:sz w:val="24"/>
          <w:u w:val="none"/>
        </w:rPr>
        <w:t>.</w:t>
      </w:r>
    </w:p>
    <w:p w14:paraId="7DAA76B1" w14:textId="71764064" w:rsidR="00D82AA5" w:rsidRPr="00C71B6B" w:rsidRDefault="0004673C" w:rsidP="00C91FA9">
      <w:pPr>
        <w:tabs>
          <w:tab w:val="left" w:pos="360"/>
          <w:tab w:val="left" w:pos="720"/>
          <w:tab w:val="left" w:pos="1080"/>
          <w:tab w:val="left" w:pos="1440"/>
          <w:tab w:val="left" w:pos="1800"/>
          <w:tab w:val="left" w:pos="2160"/>
        </w:tabs>
        <w:ind w:left="360" w:hanging="360"/>
        <w:rPr>
          <w:rStyle w:val="cBodyTextIndentUnderline"/>
          <w:rFonts w:ascii="Arial" w:eastAsia="MS Mincho" w:hAnsi="Arial" w:cs="Arial"/>
          <w:sz w:val="24"/>
          <w:u w:val="none"/>
        </w:rPr>
      </w:pPr>
      <w:r w:rsidRPr="00C71B6B">
        <w:rPr>
          <w:rStyle w:val="cBodyTextIndentUnderline"/>
          <w:rFonts w:ascii="Arial" w:eastAsia="MS Mincho" w:hAnsi="Arial" w:cs="Arial"/>
          <w:sz w:val="24"/>
          <w:u w:val="none"/>
        </w:rPr>
        <w:tab/>
        <w:t>(d</w:t>
      </w:r>
      <w:r w:rsidR="005B270B" w:rsidRPr="00C71B6B">
        <w:rPr>
          <w:rStyle w:val="cBodyTextIndentUnderline"/>
          <w:rFonts w:ascii="Arial" w:eastAsia="MS Mincho" w:hAnsi="Arial" w:cs="Arial"/>
          <w:sz w:val="24"/>
          <w:u w:val="none"/>
        </w:rPr>
        <w:t xml:space="preserve">) </w:t>
      </w:r>
      <w:r w:rsidR="00D82AA5" w:rsidRPr="00C71B6B">
        <w:rPr>
          <w:rStyle w:val="cBodyTextIndentUnderline"/>
          <w:rFonts w:ascii="Arial" w:eastAsia="MS Mincho" w:hAnsi="Arial" w:cs="Arial"/>
          <w:sz w:val="24"/>
          <w:u w:val="none"/>
        </w:rPr>
        <w:t xml:space="preserve">A person under 21 years of age who </w:t>
      </w:r>
      <w:r w:rsidRPr="00C71B6B">
        <w:rPr>
          <w:rStyle w:val="cBodyTextIndentUnderline"/>
          <w:rFonts w:ascii="Arial" w:eastAsia="MS Mincho" w:hAnsi="Arial" w:cs="Arial"/>
          <w:sz w:val="24"/>
          <w:u w:val="none"/>
        </w:rPr>
        <w:t>posse</w:t>
      </w:r>
      <w:r w:rsidR="00584D82" w:rsidRPr="00C71B6B">
        <w:rPr>
          <w:rStyle w:val="cBodyTextIndentUnderline"/>
          <w:rFonts w:ascii="Arial" w:eastAsia="MS Mincho" w:hAnsi="Arial" w:cs="Arial"/>
          <w:sz w:val="24"/>
          <w:u w:val="none"/>
        </w:rPr>
        <w:t>sses not more than 2.5 ounces of</w:t>
      </w:r>
      <w:r w:rsidRPr="00C71B6B">
        <w:rPr>
          <w:rStyle w:val="cBodyTextIndentUnderline"/>
          <w:rFonts w:ascii="Arial" w:eastAsia="MS Mincho" w:hAnsi="Arial" w:cs="Arial"/>
          <w:sz w:val="24"/>
          <w:u w:val="none"/>
        </w:rPr>
        <w:t xml:space="preserve"> marihuana or who </w:t>
      </w:r>
      <w:r w:rsidR="008A6690" w:rsidRPr="00C71B6B">
        <w:rPr>
          <w:rStyle w:val="cBodyTextIndentUnderline"/>
          <w:rFonts w:ascii="Arial" w:eastAsia="MS Mincho" w:hAnsi="Arial" w:cs="Arial"/>
          <w:sz w:val="24"/>
          <w:u w:val="none"/>
        </w:rPr>
        <w:t>cultivates not more</w:t>
      </w:r>
      <w:r w:rsidR="00D82AA5" w:rsidRPr="00C71B6B">
        <w:rPr>
          <w:rStyle w:val="cBodyTextIndentUnderline"/>
          <w:rFonts w:ascii="Arial" w:eastAsia="MS Mincho" w:hAnsi="Arial" w:cs="Arial"/>
          <w:sz w:val="24"/>
          <w:u w:val="none"/>
        </w:rPr>
        <w:t xml:space="preserve"> than </w:t>
      </w:r>
      <w:r w:rsidR="00846B3A" w:rsidRPr="00C71B6B">
        <w:rPr>
          <w:rStyle w:val="cBodyTextIndentUnderline"/>
          <w:rFonts w:ascii="Arial" w:eastAsia="MS Mincho" w:hAnsi="Arial" w:cs="Arial"/>
          <w:sz w:val="24"/>
          <w:u w:val="none"/>
        </w:rPr>
        <w:t>12</w:t>
      </w:r>
      <w:r w:rsidR="00D82AA5" w:rsidRPr="00C71B6B">
        <w:rPr>
          <w:rStyle w:val="cBodyTextIndentUnderline"/>
          <w:rFonts w:ascii="Arial" w:eastAsia="MS Mincho" w:hAnsi="Arial" w:cs="Arial"/>
          <w:color w:val="FF0000"/>
          <w:sz w:val="24"/>
          <w:u w:val="none"/>
        </w:rPr>
        <w:t xml:space="preserve"> </w:t>
      </w:r>
      <w:r w:rsidR="00E2698C" w:rsidRPr="00C71B6B">
        <w:rPr>
          <w:rStyle w:val="cBodyTextIndentUnderline"/>
          <w:rFonts w:ascii="Arial" w:eastAsia="MS Mincho" w:hAnsi="Arial" w:cs="Arial"/>
          <w:sz w:val="24"/>
          <w:u w:val="none"/>
        </w:rPr>
        <w:t>marihuana plants is responsible for a civil infraction</w:t>
      </w:r>
      <w:r w:rsidR="00D82AA5" w:rsidRPr="00C71B6B">
        <w:rPr>
          <w:rStyle w:val="cBodyTextIndentUnderline"/>
          <w:rFonts w:ascii="Arial" w:eastAsia="MS Mincho" w:hAnsi="Arial" w:cs="Arial"/>
          <w:sz w:val="24"/>
          <w:u w:val="none"/>
        </w:rPr>
        <w:t xml:space="preserve"> and may be punished: </w:t>
      </w:r>
    </w:p>
    <w:p w14:paraId="3EE1C5E8" w14:textId="3B8A7032" w:rsidR="00D82AA5" w:rsidRPr="00C71B6B" w:rsidRDefault="005B270B" w:rsidP="00C91FA9">
      <w:pPr>
        <w:tabs>
          <w:tab w:val="left" w:pos="360"/>
          <w:tab w:val="left" w:pos="720"/>
          <w:tab w:val="left" w:pos="1080"/>
          <w:tab w:val="left" w:pos="1440"/>
          <w:tab w:val="left" w:pos="1800"/>
          <w:tab w:val="left" w:pos="2160"/>
        </w:tabs>
        <w:ind w:left="720" w:hanging="720"/>
        <w:rPr>
          <w:rStyle w:val="cBodyTextIndentUnderline"/>
          <w:rFonts w:ascii="Arial" w:eastAsia="MS Mincho" w:hAnsi="Arial" w:cs="Arial"/>
          <w:sz w:val="24"/>
          <w:u w:val="none"/>
        </w:rPr>
      </w:pPr>
      <w:r w:rsidRPr="00C71B6B">
        <w:rPr>
          <w:rStyle w:val="cBodyTextIndentUnderline"/>
          <w:rFonts w:ascii="Arial" w:eastAsia="MS Mincho" w:hAnsi="Arial" w:cs="Arial"/>
          <w:sz w:val="24"/>
          <w:u w:val="none"/>
        </w:rPr>
        <w:tab/>
      </w:r>
      <w:r w:rsidRPr="00C71B6B">
        <w:rPr>
          <w:rStyle w:val="cBodyTextIndentUnderline"/>
          <w:rFonts w:ascii="Arial" w:eastAsia="MS Mincho" w:hAnsi="Arial" w:cs="Arial"/>
          <w:sz w:val="24"/>
          <w:u w:val="none"/>
        </w:rPr>
        <w:tab/>
        <w:t xml:space="preserve">(1) </w:t>
      </w:r>
      <w:r w:rsidR="00D82AA5" w:rsidRPr="00C71B6B">
        <w:rPr>
          <w:rStyle w:val="cBodyTextIndentUnderline"/>
          <w:rFonts w:ascii="Arial" w:eastAsia="MS Mincho" w:hAnsi="Arial" w:cs="Arial"/>
          <w:sz w:val="24"/>
          <w:u w:val="none"/>
        </w:rPr>
        <w:t xml:space="preserve">If the person is less than 18 years of age, by a fine of not more than </w:t>
      </w:r>
      <w:r w:rsidR="00E2698C" w:rsidRPr="00C71B6B">
        <w:rPr>
          <w:rStyle w:val="cBodyTextIndentUnderline"/>
          <w:rFonts w:ascii="Arial" w:eastAsia="MS Mincho" w:hAnsi="Arial" w:cs="Arial"/>
          <w:sz w:val="24"/>
          <w:u w:val="none"/>
        </w:rPr>
        <w:t>$100 or community service</w:t>
      </w:r>
      <w:r w:rsidR="00D82AA5" w:rsidRPr="00C71B6B">
        <w:rPr>
          <w:rStyle w:val="cBodyTextIndentUnderline"/>
          <w:rFonts w:ascii="Arial" w:eastAsia="MS Mincho" w:hAnsi="Arial" w:cs="Arial"/>
          <w:sz w:val="24"/>
          <w:u w:val="none"/>
        </w:rPr>
        <w:t xml:space="preserve">, forfeiture of the marihuana, and </w:t>
      </w:r>
      <w:r w:rsidR="00E2698C" w:rsidRPr="00C71B6B">
        <w:rPr>
          <w:rStyle w:val="cBodyTextIndentUnderline"/>
          <w:rFonts w:ascii="Arial" w:eastAsia="MS Mincho" w:hAnsi="Arial" w:cs="Arial"/>
          <w:sz w:val="24"/>
          <w:u w:val="none"/>
        </w:rPr>
        <w:t>completion of</w:t>
      </w:r>
      <w:r w:rsidR="00D82AA5" w:rsidRPr="00C71B6B">
        <w:rPr>
          <w:rStyle w:val="cBodyTextIndentUnderline"/>
          <w:rFonts w:ascii="Arial" w:eastAsia="MS Mincho" w:hAnsi="Arial" w:cs="Arial"/>
          <w:sz w:val="24"/>
          <w:u w:val="none"/>
        </w:rPr>
        <w:t xml:space="preserve"> 4 hours of drug education or counseling. </w:t>
      </w:r>
    </w:p>
    <w:p w14:paraId="01CC8D8E" w14:textId="7C94EC81" w:rsidR="00C424BC" w:rsidRPr="00C71B6B" w:rsidRDefault="005B270B" w:rsidP="00C91FA9">
      <w:pPr>
        <w:tabs>
          <w:tab w:val="left" w:pos="360"/>
          <w:tab w:val="left" w:pos="720"/>
          <w:tab w:val="left" w:pos="1080"/>
          <w:tab w:val="left" w:pos="1440"/>
          <w:tab w:val="left" w:pos="1800"/>
          <w:tab w:val="left" w:pos="2160"/>
        </w:tabs>
        <w:ind w:left="720" w:hanging="720"/>
        <w:rPr>
          <w:rStyle w:val="cBodyTextIndentUnderline"/>
          <w:rFonts w:ascii="Arial" w:eastAsia="MS Mincho" w:hAnsi="Arial" w:cs="Arial"/>
          <w:sz w:val="24"/>
          <w:u w:val="none"/>
        </w:rPr>
      </w:pPr>
      <w:r w:rsidRPr="00C71B6B">
        <w:rPr>
          <w:rStyle w:val="cBodyTextIndentUnderline"/>
          <w:rFonts w:ascii="Arial" w:eastAsia="MS Mincho" w:hAnsi="Arial" w:cs="Arial"/>
          <w:sz w:val="24"/>
          <w:u w:val="none"/>
        </w:rPr>
        <w:tab/>
      </w:r>
      <w:r w:rsidRPr="00C71B6B">
        <w:rPr>
          <w:rStyle w:val="cBodyTextIndentUnderline"/>
          <w:rFonts w:ascii="Arial" w:eastAsia="MS Mincho" w:hAnsi="Arial" w:cs="Arial"/>
          <w:sz w:val="24"/>
          <w:u w:val="none"/>
        </w:rPr>
        <w:tab/>
        <w:t xml:space="preserve">(2) </w:t>
      </w:r>
      <w:r w:rsidR="00D82AA5" w:rsidRPr="00C71B6B">
        <w:rPr>
          <w:rStyle w:val="cBodyTextIndentUnderline"/>
          <w:rFonts w:ascii="Arial" w:eastAsia="MS Mincho" w:hAnsi="Arial" w:cs="Arial"/>
          <w:sz w:val="24"/>
          <w:u w:val="none"/>
        </w:rPr>
        <w:t>If the person is at least 18 years of age but less than 21 years of age, by a fine of not more than $</w:t>
      </w:r>
      <w:r w:rsidR="00E2698C" w:rsidRPr="00C71B6B">
        <w:rPr>
          <w:rStyle w:val="cBodyTextIndentUnderline"/>
          <w:rFonts w:ascii="Arial" w:eastAsia="MS Mincho" w:hAnsi="Arial" w:cs="Arial"/>
          <w:sz w:val="24"/>
          <w:u w:val="none"/>
        </w:rPr>
        <w:t>100</w:t>
      </w:r>
      <w:r w:rsidR="00D82AA5" w:rsidRPr="00C71B6B">
        <w:rPr>
          <w:rStyle w:val="cBodyTextIndentUnderline"/>
          <w:rFonts w:ascii="Arial" w:eastAsia="MS Mincho" w:hAnsi="Arial" w:cs="Arial"/>
          <w:sz w:val="24"/>
          <w:u w:val="none"/>
        </w:rPr>
        <w:t xml:space="preserve"> and forfeiture of the marihuana.</w:t>
      </w:r>
    </w:p>
    <w:p w14:paraId="687AC2E9" w14:textId="59A7D227" w:rsidR="00BB4651" w:rsidRPr="00C71B6B" w:rsidRDefault="00F96560" w:rsidP="00F96560">
      <w:pPr>
        <w:tabs>
          <w:tab w:val="left" w:pos="360"/>
          <w:tab w:val="left" w:pos="720"/>
          <w:tab w:val="left" w:pos="1080"/>
          <w:tab w:val="left" w:pos="1440"/>
          <w:tab w:val="left" w:pos="1800"/>
          <w:tab w:val="left" w:pos="2160"/>
        </w:tabs>
        <w:ind w:left="360" w:hanging="360"/>
        <w:rPr>
          <w:rStyle w:val="cBodyTextIndentUnderline"/>
          <w:rFonts w:ascii="Arial" w:eastAsia="MS Mincho" w:hAnsi="Arial" w:cs="Arial"/>
          <w:sz w:val="24"/>
          <w:u w:val="none"/>
        </w:rPr>
      </w:pPr>
      <w:r w:rsidRPr="00C71B6B">
        <w:rPr>
          <w:rStyle w:val="cBodyTextIndentUnderline"/>
          <w:rFonts w:ascii="Arial" w:eastAsia="MS Mincho" w:hAnsi="Arial" w:cs="Arial"/>
          <w:sz w:val="24"/>
          <w:u w:val="none"/>
        </w:rPr>
        <w:tab/>
        <w:t>2.</w:t>
      </w:r>
      <w:r w:rsidRPr="00C71B6B">
        <w:rPr>
          <w:rStyle w:val="cBodyTextIndentUnderline"/>
          <w:rFonts w:ascii="Arial" w:eastAsia="MS Mincho" w:hAnsi="Arial" w:cs="Arial"/>
          <w:sz w:val="24"/>
          <w:u w:val="none"/>
        </w:rPr>
        <w:tab/>
      </w:r>
      <w:r w:rsidR="001C3540" w:rsidRPr="00C71B6B">
        <w:rPr>
          <w:rStyle w:val="cBodyTextIndentUnderline"/>
          <w:rFonts w:ascii="Arial" w:eastAsia="MS Mincho" w:hAnsi="Arial" w:cs="Arial"/>
          <w:sz w:val="24"/>
          <w:u w:val="none"/>
        </w:rPr>
        <w:t>In imposing punishment for marihuana</w:t>
      </w:r>
      <w:r w:rsidR="00EB4268">
        <w:rPr>
          <w:rStyle w:val="cBodyTextIndentUnderline"/>
          <w:rFonts w:ascii="Arial" w:eastAsia="MS Mincho" w:hAnsi="Arial" w:cs="Arial"/>
          <w:sz w:val="24"/>
          <w:u w:val="none"/>
        </w:rPr>
        <w:t>-</w:t>
      </w:r>
      <w:r w:rsidR="001C3540" w:rsidRPr="00C71B6B">
        <w:rPr>
          <w:rStyle w:val="cBodyTextIndentUnderline"/>
          <w:rFonts w:ascii="Arial" w:eastAsia="MS Mincho" w:hAnsi="Arial" w:cs="Arial"/>
          <w:sz w:val="24"/>
          <w:u w:val="none"/>
        </w:rPr>
        <w:t>r</w:t>
      </w:r>
      <w:r w:rsidRPr="00C71B6B">
        <w:rPr>
          <w:rStyle w:val="cBodyTextIndentUnderline"/>
          <w:rFonts w:ascii="Arial" w:eastAsia="MS Mincho" w:hAnsi="Arial" w:cs="Arial"/>
          <w:sz w:val="24"/>
          <w:u w:val="none"/>
        </w:rPr>
        <w:t>elated violations of state law</w:t>
      </w:r>
      <w:r w:rsidR="00BB4651" w:rsidRPr="00C71B6B">
        <w:rPr>
          <w:rStyle w:val="cBodyTextIndentUnderline"/>
          <w:rFonts w:ascii="Arial" w:eastAsia="MS Mincho" w:hAnsi="Arial" w:cs="Arial"/>
          <w:sz w:val="24"/>
          <w:u w:val="none"/>
        </w:rPr>
        <w:t xml:space="preserve">, the court shall discriminate between casual or slight violations and </w:t>
      </w:r>
      <w:r w:rsidR="00C311F1" w:rsidRPr="00C71B6B">
        <w:rPr>
          <w:rStyle w:val="cBodyTextIndentUnderline"/>
          <w:rFonts w:ascii="Arial" w:eastAsia="MS Mincho" w:hAnsi="Arial" w:cs="Arial"/>
          <w:sz w:val="24"/>
          <w:u w:val="none"/>
        </w:rPr>
        <w:t>violations that are habitual and for a commercial purpose</w:t>
      </w:r>
      <w:r w:rsidR="00690CB8" w:rsidRPr="00C71B6B">
        <w:rPr>
          <w:rStyle w:val="cBodyTextIndentUnderline"/>
          <w:rFonts w:ascii="Arial" w:eastAsia="MS Mincho" w:hAnsi="Arial" w:cs="Arial"/>
          <w:sz w:val="24"/>
          <w:u w:val="none"/>
        </w:rPr>
        <w:t xml:space="preserve"> or </w:t>
      </w:r>
      <w:r w:rsidR="00C311F1" w:rsidRPr="00C71B6B">
        <w:rPr>
          <w:rStyle w:val="cBodyTextIndentUnderline"/>
          <w:rFonts w:ascii="Arial" w:eastAsia="MS Mincho" w:hAnsi="Arial" w:cs="Arial"/>
          <w:sz w:val="24"/>
          <w:u w:val="none"/>
        </w:rPr>
        <w:t>that involve violence. Notwithstanding</w:t>
      </w:r>
      <w:r w:rsidR="009E5BAE" w:rsidRPr="00C71B6B">
        <w:rPr>
          <w:rStyle w:val="cBodyTextIndentUnderline"/>
          <w:rFonts w:ascii="Arial" w:eastAsia="MS Mincho" w:hAnsi="Arial" w:cs="Arial"/>
          <w:sz w:val="24"/>
          <w:u w:val="none"/>
        </w:rPr>
        <w:t xml:space="preserve"> any other law, the court shall</w:t>
      </w:r>
      <w:r w:rsidRPr="00C71B6B">
        <w:rPr>
          <w:rStyle w:val="cBodyTextIndentUnderline"/>
          <w:rFonts w:ascii="Arial" w:eastAsia="MS Mincho" w:hAnsi="Arial" w:cs="Arial"/>
          <w:sz w:val="24"/>
          <w:u w:val="none"/>
        </w:rPr>
        <w:t xml:space="preserve"> find a person responsible for a misdemeanor rather than a felony</w:t>
      </w:r>
      <w:r w:rsidR="00354B7C" w:rsidRPr="00C71B6B">
        <w:rPr>
          <w:rStyle w:val="cBodyTextIndentUnderline"/>
          <w:rFonts w:ascii="Arial" w:eastAsia="MS Mincho" w:hAnsi="Arial" w:cs="Arial"/>
          <w:sz w:val="24"/>
          <w:u w:val="none"/>
        </w:rPr>
        <w:t xml:space="preserve"> and may not impose a term of imprisonment</w:t>
      </w:r>
      <w:r w:rsidRPr="00C71B6B">
        <w:rPr>
          <w:rStyle w:val="cBodyTextIndentUnderline"/>
          <w:rFonts w:ascii="Arial" w:eastAsia="MS Mincho" w:hAnsi="Arial" w:cs="Arial"/>
          <w:sz w:val="24"/>
          <w:u w:val="none"/>
        </w:rPr>
        <w:t xml:space="preserve"> </w:t>
      </w:r>
      <w:r w:rsidR="00C311F1" w:rsidRPr="00C71B6B">
        <w:rPr>
          <w:rStyle w:val="cBodyTextIndentUnderline"/>
          <w:rFonts w:ascii="Arial" w:eastAsia="MS Mincho" w:hAnsi="Arial" w:cs="Arial"/>
          <w:sz w:val="24"/>
          <w:u w:val="none"/>
        </w:rPr>
        <w:t>if the marihuana</w:t>
      </w:r>
      <w:r w:rsidR="00EB4268">
        <w:rPr>
          <w:rStyle w:val="cBodyTextIndentUnderline"/>
          <w:rFonts w:ascii="Arial" w:eastAsia="MS Mincho" w:hAnsi="Arial" w:cs="Arial"/>
          <w:sz w:val="24"/>
          <w:u w:val="none"/>
        </w:rPr>
        <w:t>-</w:t>
      </w:r>
      <w:r w:rsidR="00C311F1" w:rsidRPr="00C71B6B">
        <w:rPr>
          <w:rStyle w:val="cBodyTextIndentUnderline"/>
          <w:rFonts w:ascii="Arial" w:eastAsia="MS Mincho" w:hAnsi="Arial" w:cs="Arial"/>
          <w:sz w:val="24"/>
          <w:u w:val="none"/>
        </w:rPr>
        <w:t>related violation is not habitual and for a commercial purpos</w:t>
      </w:r>
      <w:r w:rsidR="00354B7C" w:rsidRPr="00C71B6B">
        <w:rPr>
          <w:rStyle w:val="cBodyTextIndentUnderline"/>
          <w:rFonts w:ascii="Arial" w:eastAsia="MS Mincho" w:hAnsi="Arial" w:cs="Arial"/>
          <w:sz w:val="24"/>
          <w:u w:val="none"/>
        </w:rPr>
        <w:t>e and did not involve violence.</w:t>
      </w:r>
    </w:p>
    <w:p w14:paraId="43A51BC2" w14:textId="26A93243" w:rsidR="008A6690" w:rsidRPr="00C71B6B" w:rsidRDefault="008A6690" w:rsidP="00C91FA9">
      <w:pPr>
        <w:tabs>
          <w:tab w:val="left" w:pos="360"/>
          <w:tab w:val="left" w:pos="720"/>
          <w:tab w:val="left" w:pos="1080"/>
          <w:tab w:val="left" w:pos="1440"/>
          <w:tab w:val="left" w:pos="1800"/>
          <w:tab w:val="left" w:pos="2160"/>
        </w:tabs>
        <w:ind w:left="720" w:hanging="720"/>
        <w:rPr>
          <w:rStyle w:val="cBodyTextIndentUnderline"/>
          <w:rFonts w:ascii="Arial" w:eastAsia="MS Mincho" w:hAnsi="Arial" w:cs="Arial"/>
          <w:sz w:val="24"/>
          <w:u w:val="none"/>
        </w:rPr>
      </w:pPr>
    </w:p>
    <w:p w14:paraId="4FABA745" w14:textId="0019C0D1" w:rsidR="005D427F" w:rsidRPr="00C71B6B" w:rsidRDefault="00E92CF4" w:rsidP="00C91FA9">
      <w:pPr>
        <w:tabs>
          <w:tab w:val="left" w:pos="0"/>
          <w:tab w:val="left" w:pos="720"/>
          <w:tab w:val="left" w:pos="1080"/>
          <w:tab w:val="left" w:pos="1440"/>
          <w:tab w:val="left" w:pos="1800"/>
          <w:tab w:val="left" w:pos="2160"/>
        </w:tabs>
        <w:rPr>
          <w:rStyle w:val="cBodyTextIndentUnderline"/>
          <w:rFonts w:ascii="Arial" w:eastAsia="MS Mincho" w:hAnsi="Arial" w:cs="Arial"/>
          <w:sz w:val="24"/>
          <w:u w:val="none"/>
        </w:rPr>
      </w:pPr>
      <w:r w:rsidRPr="00C71B6B">
        <w:rPr>
          <w:rStyle w:val="cBodyTextIndentUnderline"/>
          <w:rFonts w:ascii="Arial" w:eastAsia="MS Mincho" w:hAnsi="Arial" w:cs="Arial"/>
          <w:sz w:val="24"/>
          <w:u w:val="none"/>
        </w:rPr>
        <w:t>Sec. 17</w:t>
      </w:r>
      <w:r w:rsidR="005D427F" w:rsidRPr="00C71B6B">
        <w:rPr>
          <w:rStyle w:val="cBodyTextIndentUnderline"/>
          <w:rFonts w:ascii="Arial" w:eastAsia="MS Mincho" w:hAnsi="Arial" w:cs="Arial"/>
          <w:sz w:val="24"/>
          <w:u w:val="none"/>
        </w:rPr>
        <w:t>.</w:t>
      </w:r>
      <w:r w:rsidR="005D427F" w:rsidRPr="00C71B6B">
        <w:rPr>
          <w:rStyle w:val="cBodyTextIndentUnderline"/>
          <w:rFonts w:ascii="Arial" w:eastAsia="MS Mincho" w:hAnsi="Arial" w:cs="Arial"/>
          <w:sz w:val="24"/>
          <w:u w:val="none"/>
        </w:rPr>
        <w:tab/>
        <w:t xml:space="preserve">1. If the </w:t>
      </w:r>
      <w:r w:rsidR="009200A3" w:rsidRPr="00C71B6B">
        <w:rPr>
          <w:rStyle w:val="cBodyTextIndentUnderline"/>
          <w:rFonts w:ascii="Arial" w:eastAsia="MS Mincho" w:hAnsi="Arial" w:cs="Arial"/>
          <w:sz w:val="24"/>
          <w:u w:val="none"/>
        </w:rPr>
        <w:t>department</w:t>
      </w:r>
      <w:r w:rsidR="005D427F" w:rsidRPr="00C71B6B">
        <w:rPr>
          <w:rStyle w:val="cBodyTextIndentUnderline"/>
          <w:rFonts w:ascii="Arial" w:eastAsia="MS Mincho" w:hAnsi="Arial" w:cs="Arial"/>
          <w:sz w:val="24"/>
          <w:u w:val="none"/>
        </w:rPr>
        <w:t xml:space="preserve"> does not timely promulgate rules as required by section </w:t>
      </w:r>
      <w:r w:rsidR="008D5422" w:rsidRPr="00C71B6B">
        <w:rPr>
          <w:rStyle w:val="cBodyTextIndentUnderline"/>
          <w:rFonts w:ascii="Arial" w:eastAsia="MS Mincho" w:hAnsi="Arial" w:cs="Arial"/>
          <w:sz w:val="24"/>
          <w:u w:val="none"/>
        </w:rPr>
        <w:t>9</w:t>
      </w:r>
      <w:r w:rsidR="005D427F" w:rsidRPr="00C71B6B">
        <w:rPr>
          <w:rStyle w:val="cBodyTextIndentUnderline"/>
          <w:rFonts w:ascii="Arial" w:eastAsia="MS Mincho" w:hAnsi="Arial" w:cs="Arial"/>
          <w:sz w:val="24"/>
          <w:u w:val="none"/>
        </w:rPr>
        <w:t xml:space="preserve"> </w:t>
      </w:r>
      <w:r w:rsidR="00C22799" w:rsidRPr="00C71B6B">
        <w:rPr>
          <w:rStyle w:val="cBodyTextIndentUnderline"/>
          <w:rFonts w:ascii="Arial" w:eastAsia="MS Mincho" w:hAnsi="Arial" w:cs="Arial"/>
          <w:sz w:val="24"/>
          <w:u w:val="none"/>
        </w:rPr>
        <w:t xml:space="preserve">of this act </w:t>
      </w:r>
      <w:r w:rsidR="005D427F" w:rsidRPr="00C71B6B">
        <w:rPr>
          <w:rStyle w:val="cBodyTextIndentUnderline"/>
          <w:rFonts w:ascii="Arial" w:eastAsia="MS Mincho" w:hAnsi="Arial" w:cs="Arial"/>
          <w:sz w:val="24"/>
          <w:u w:val="none"/>
        </w:rPr>
        <w:t xml:space="preserve">or accept or process applications in accordance with </w:t>
      </w:r>
      <w:r w:rsidR="008D5422" w:rsidRPr="00C71B6B">
        <w:rPr>
          <w:rStyle w:val="InlineID2Underline"/>
          <w:rFonts w:ascii="Arial" w:eastAsia="MS Mincho" w:hAnsi="Arial" w:cs="Arial"/>
          <w:b w:val="0"/>
          <w:sz w:val="24"/>
          <w:u w:val="none"/>
        </w:rPr>
        <w:t>section 10</w:t>
      </w:r>
      <w:r w:rsidR="00976E6F" w:rsidRPr="00C71B6B">
        <w:rPr>
          <w:rStyle w:val="InlineID2Underline"/>
          <w:rFonts w:ascii="Arial" w:eastAsia="MS Mincho" w:hAnsi="Arial" w:cs="Arial"/>
          <w:b w:val="0"/>
          <w:sz w:val="24"/>
          <w:u w:val="none"/>
        </w:rPr>
        <w:t xml:space="preserve"> of this act</w:t>
      </w:r>
      <w:r w:rsidR="00691C5B" w:rsidRPr="00C71B6B">
        <w:rPr>
          <w:rStyle w:val="cBodyTextIndentUnderline"/>
          <w:rFonts w:ascii="Arial" w:eastAsia="MS Mincho" w:hAnsi="Arial" w:cs="Arial"/>
          <w:sz w:val="24"/>
          <w:u w:val="none"/>
        </w:rPr>
        <w:t>, beginning one year after the effective date of this act</w:t>
      </w:r>
      <w:r w:rsidR="005D427F" w:rsidRPr="00C71B6B">
        <w:rPr>
          <w:rStyle w:val="cBodyTextIndentUnderline"/>
          <w:rFonts w:ascii="Arial" w:eastAsia="MS Mincho" w:hAnsi="Arial" w:cs="Arial"/>
          <w:sz w:val="24"/>
          <w:u w:val="none"/>
        </w:rPr>
        <w:t xml:space="preserve">, an applicant may submit an application for a marihuana </w:t>
      </w:r>
      <w:r w:rsidR="00976E6F" w:rsidRPr="00C71B6B">
        <w:rPr>
          <w:rStyle w:val="cBodyTextIndentUnderline"/>
          <w:rFonts w:ascii="Arial" w:eastAsia="MS Mincho" w:hAnsi="Arial" w:cs="Arial"/>
          <w:sz w:val="24"/>
          <w:u w:val="none"/>
        </w:rPr>
        <w:t>establishment directly</w:t>
      </w:r>
      <w:r w:rsidR="005D427F" w:rsidRPr="00C71B6B">
        <w:rPr>
          <w:rStyle w:val="cBodyTextIndentUnderline"/>
          <w:rFonts w:ascii="Arial" w:eastAsia="MS Mincho" w:hAnsi="Arial" w:cs="Arial"/>
          <w:sz w:val="24"/>
          <w:u w:val="none"/>
        </w:rPr>
        <w:t xml:space="preserve"> to the municipality where the marihuana establishment will be located. </w:t>
      </w:r>
    </w:p>
    <w:p w14:paraId="1EC4023D" w14:textId="0769A9F3" w:rsidR="005D427F" w:rsidRPr="00C71B6B" w:rsidRDefault="005D427F" w:rsidP="00C91FA9">
      <w:pPr>
        <w:tabs>
          <w:tab w:val="left" w:pos="360"/>
          <w:tab w:val="left" w:pos="720"/>
          <w:tab w:val="left" w:pos="1080"/>
          <w:tab w:val="left" w:pos="1440"/>
          <w:tab w:val="left" w:pos="1800"/>
          <w:tab w:val="left" w:pos="2160"/>
        </w:tabs>
        <w:rPr>
          <w:rStyle w:val="cBodyTextIndentUnderline"/>
          <w:rFonts w:ascii="Arial" w:eastAsia="MS Mincho" w:hAnsi="Arial" w:cs="Arial"/>
          <w:sz w:val="24"/>
          <w:u w:val="none"/>
        </w:rPr>
      </w:pPr>
      <w:r w:rsidRPr="00C71B6B">
        <w:rPr>
          <w:rStyle w:val="cBodyTextIndentUnderline"/>
          <w:rFonts w:ascii="Arial" w:eastAsia="MS Mincho" w:hAnsi="Arial" w:cs="Arial"/>
          <w:sz w:val="24"/>
          <w:u w:val="none"/>
        </w:rPr>
        <w:t>2.</w:t>
      </w:r>
      <w:r w:rsidRPr="00C71B6B">
        <w:rPr>
          <w:rStyle w:val="cBodyTextIndentUnderline"/>
          <w:rFonts w:ascii="Arial" w:eastAsia="MS Mincho" w:hAnsi="Arial" w:cs="Arial"/>
          <w:sz w:val="24"/>
          <w:u w:val="none"/>
        </w:rPr>
        <w:tab/>
        <w:t>If a marihuana establishment submits an application to a municipality under this section</w:t>
      </w:r>
      <w:r w:rsidR="00584D82" w:rsidRPr="00C71B6B">
        <w:rPr>
          <w:rStyle w:val="cBodyTextIndentUnderline"/>
          <w:rFonts w:ascii="Arial" w:eastAsia="MS Mincho" w:hAnsi="Arial" w:cs="Arial"/>
          <w:sz w:val="24"/>
          <w:u w:val="none"/>
        </w:rPr>
        <w:t>,</w:t>
      </w:r>
      <w:r w:rsidRPr="00C71B6B">
        <w:rPr>
          <w:rStyle w:val="cBodyTextIndentUnderline"/>
          <w:rFonts w:ascii="Arial" w:eastAsia="MS Mincho" w:hAnsi="Arial" w:cs="Arial"/>
          <w:sz w:val="24"/>
          <w:u w:val="none"/>
        </w:rPr>
        <w:t xml:space="preserve"> the municipality shall issue a license to the applicant within 90 days after receipt of the application unless the </w:t>
      </w:r>
      <w:r w:rsidR="00803AE5" w:rsidRPr="00C71B6B">
        <w:rPr>
          <w:rStyle w:val="cBodyTextIndentUnderline"/>
          <w:rFonts w:ascii="Arial" w:eastAsia="MS Mincho" w:hAnsi="Arial" w:cs="Arial"/>
          <w:sz w:val="24"/>
          <w:u w:val="none"/>
        </w:rPr>
        <w:t>municipality</w:t>
      </w:r>
      <w:r w:rsidRPr="00C71B6B">
        <w:rPr>
          <w:rStyle w:val="cBodyTextIndentUnderline"/>
          <w:rFonts w:ascii="Arial" w:eastAsia="MS Mincho" w:hAnsi="Arial" w:cs="Arial"/>
          <w:sz w:val="24"/>
          <w:u w:val="none"/>
        </w:rPr>
        <w:t xml:space="preserve"> finds and notifies the applicant that the applicant is not in compl</w:t>
      </w:r>
      <w:r w:rsidR="00691C5B" w:rsidRPr="00C71B6B">
        <w:rPr>
          <w:rStyle w:val="cBodyTextIndentUnderline"/>
          <w:rFonts w:ascii="Arial" w:eastAsia="MS Mincho" w:hAnsi="Arial" w:cs="Arial"/>
          <w:sz w:val="24"/>
          <w:u w:val="none"/>
        </w:rPr>
        <w:t>iance with an ordinance or rule</w:t>
      </w:r>
      <w:r w:rsidRPr="00C71B6B">
        <w:rPr>
          <w:rStyle w:val="cBodyTextIndentUnderline"/>
          <w:rFonts w:ascii="Arial" w:eastAsia="MS Mincho" w:hAnsi="Arial" w:cs="Arial"/>
          <w:sz w:val="24"/>
          <w:u w:val="none"/>
        </w:rPr>
        <w:t xml:space="preserve"> adopted pursuant to </w:t>
      </w:r>
      <w:r w:rsidR="00976E6F" w:rsidRPr="00C71B6B">
        <w:rPr>
          <w:rStyle w:val="InlineID2Underline"/>
          <w:rFonts w:ascii="Arial" w:eastAsia="MS Mincho" w:hAnsi="Arial" w:cs="Arial"/>
          <w:b w:val="0"/>
          <w:sz w:val="24"/>
          <w:u w:val="none"/>
        </w:rPr>
        <w:t>this act</w:t>
      </w:r>
      <w:r w:rsidRPr="00C71B6B">
        <w:rPr>
          <w:rStyle w:val="cBodyTextIndentUnderline"/>
          <w:rFonts w:ascii="Arial" w:eastAsia="MS Mincho" w:hAnsi="Arial" w:cs="Arial"/>
          <w:sz w:val="24"/>
          <w:u w:val="none"/>
        </w:rPr>
        <w:t>.</w:t>
      </w:r>
    </w:p>
    <w:p w14:paraId="60C91529" w14:textId="6512EB3D" w:rsidR="005D427F" w:rsidRPr="00C71B6B" w:rsidRDefault="005D427F" w:rsidP="00C91FA9">
      <w:pPr>
        <w:tabs>
          <w:tab w:val="left" w:pos="360"/>
          <w:tab w:val="left" w:pos="720"/>
          <w:tab w:val="left" w:pos="1080"/>
          <w:tab w:val="left" w:pos="1440"/>
          <w:tab w:val="left" w:pos="1800"/>
          <w:tab w:val="left" w:pos="2160"/>
        </w:tabs>
        <w:ind w:left="360" w:hanging="360"/>
        <w:rPr>
          <w:rStyle w:val="cBodyTextIndentUnderline"/>
          <w:rFonts w:ascii="Arial" w:eastAsia="MS Mincho" w:hAnsi="Arial" w:cs="Arial"/>
          <w:sz w:val="24"/>
          <w:u w:val="none"/>
        </w:rPr>
      </w:pPr>
      <w:r w:rsidRPr="00C71B6B">
        <w:rPr>
          <w:rStyle w:val="cBodyTextIndentUnderline"/>
          <w:rFonts w:ascii="Arial" w:eastAsia="MS Mincho" w:hAnsi="Arial" w:cs="Arial"/>
          <w:sz w:val="24"/>
          <w:u w:val="none"/>
        </w:rPr>
        <w:t>3.</w:t>
      </w:r>
      <w:r w:rsidRPr="00C71B6B">
        <w:rPr>
          <w:rStyle w:val="cBodyTextIndentUnderline"/>
          <w:rFonts w:ascii="Arial" w:eastAsia="MS Mincho" w:hAnsi="Arial" w:cs="Arial"/>
          <w:sz w:val="24"/>
          <w:u w:val="none"/>
        </w:rPr>
        <w:tab/>
        <w:t>If a municipality issues a license pursuant to this section:</w:t>
      </w:r>
    </w:p>
    <w:p w14:paraId="0FEF295F" w14:textId="183F7A3D" w:rsidR="005D427F" w:rsidRPr="00C71B6B" w:rsidRDefault="005B270B" w:rsidP="00C91FA9">
      <w:pPr>
        <w:tabs>
          <w:tab w:val="left" w:pos="360"/>
          <w:tab w:val="left" w:pos="720"/>
          <w:tab w:val="left" w:pos="1080"/>
          <w:tab w:val="left" w:pos="1440"/>
          <w:tab w:val="left" w:pos="1800"/>
          <w:tab w:val="left" w:pos="2160"/>
        </w:tabs>
        <w:ind w:left="360" w:hanging="360"/>
        <w:rPr>
          <w:rStyle w:val="cBodyTextIndentUnderline"/>
          <w:rFonts w:ascii="Arial" w:eastAsia="MS Mincho" w:hAnsi="Arial" w:cs="Arial"/>
          <w:sz w:val="24"/>
          <w:u w:val="none"/>
        </w:rPr>
      </w:pPr>
      <w:r w:rsidRPr="00C71B6B">
        <w:rPr>
          <w:rStyle w:val="cBodyTextIndentUnderline"/>
          <w:rFonts w:ascii="Arial" w:eastAsia="MS Mincho" w:hAnsi="Arial" w:cs="Arial"/>
          <w:sz w:val="24"/>
          <w:u w:val="none"/>
        </w:rPr>
        <w:tab/>
        <w:t xml:space="preserve">(a) </w:t>
      </w:r>
      <w:r w:rsidR="005D427F" w:rsidRPr="00C71B6B">
        <w:rPr>
          <w:rStyle w:val="cBodyTextIndentUnderline"/>
          <w:rFonts w:ascii="Arial" w:eastAsia="MS Mincho" w:hAnsi="Arial" w:cs="Arial"/>
          <w:sz w:val="24"/>
          <w:u w:val="none"/>
        </w:rPr>
        <w:t xml:space="preserve">the municipality shall notify the </w:t>
      </w:r>
      <w:r w:rsidR="009200A3" w:rsidRPr="00C71B6B">
        <w:rPr>
          <w:rStyle w:val="cBodyTextIndentUnderline"/>
          <w:rFonts w:ascii="Arial" w:eastAsia="MS Mincho" w:hAnsi="Arial" w:cs="Arial"/>
          <w:sz w:val="24"/>
          <w:u w:val="none"/>
        </w:rPr>
        <w:t>department</w:t>
      </w:r>
      <w:r w:rsidR="005D427F" w:rsidRPr="00C71B6B">
        <w:rPr>
          <w:rStyle w:val="cBodyTextIndentUnderline"/>
          <w:rFonts w:ascii="Arial" w:eastAsia="MS Mincho" w:hAnsi="Arial" w:cs="Arial"/>
          <w:sz w:val="24"/>
          <w:u w:val="none"/>
        </w:rPr>
        <w:t xml:space="preserve"> that the license has been issued</w:t>
      </w:r>
      <w:r w:rsidR="00C22799" w:rsidRPr="00C71B6B">
        <w:rPr>
          <w:rStyle w:val="cBodyTextIndentUnderline"/>
          <w:rFonts w:ascii="Arial" w:eastAsia="MS Mincho" w:hAnsi="Arial" w:cs="Arial"/>
          <w:sz w:val="24"/>
          <w:u w:val="none"/>
        </w:rPr>
        <w:t>;</w:t>
      </w:r>
    </w:p>
    <w:p w14:paraId="791FB3B7" w14:textId="215970AD" w:rsidR="005D427F" w:rsidRPr="00C71B6B" w:rsidRDefault="005B270B" w:rsidP="00C91FA9">
      <w:pPr>
        <w:tabs>
          <w:tab w:val="left" w:pos="360"/>
          <w:tab w:val="left" w:pos="720"/>
          <w:tab w:val="left" w:pos="1080"/>
          <w:tab w:val="left" w:pos="1440"/>
          <w:tab w:val="left" w:pos="1800"/>
          <w:tab w:val="left" w:pos="2160"/>
        </w:tabs>
        <w:ind w:left="360" w:hanging="360"/>
        <w:rPr>
          <w:rStyle w:val="cBodyTextIndentUnderline"/>
          <w:rFonts w:ascii="Arial" w:eastAsia="MS Mincho" w:hAnsi="Arial" w:cs="Arial"/>
          <w:sz w:val="24"/>
          <w:u w:val="none"/>
        </w:rPr>
      </w:pPr>
      <w:r w:rsidRPr="00C71B6B">
        <w:rPr>
          <w:rStyle w:val="cBodyTextIndentUnderline"/>
          <w:rFonts w:ascii="Arial" w:eastAsia="MS Mincho" w:hAnsi="Arial" w:cs="Arial"/>
          <w:sz w:val="24"/>
          <w:u w:val="none"/>
        </w:rPr>
        <w:tab/>
        <w:t xml:space="preserve">(b) </w:t>
      </w:r>
      <w:r w:rsidR="005D427F" w:rsidRPr="00C71B6B">
        <w:rPr>
          <w:rStyle w:val="cBodyTextIndentUnderline"/>
          <w:rFonts w:ascii="Arial" w:eastAsia="MS Mincho" w:hAnsi="Arial" w:cs="Arial"/>
          <w:sz w:val="24"/>
          <w:u w:val="none"/>
        </w:rPr>
        <w:t xml:space="preserve">the license has the same force and effect as a license issued by the </w:t>
      </w:r>
      <w:r w:rsidR="009200A3" w:rsidRPr="00C71B6B">
        <w:rPr>
          <w:rStyle w:val="cBodyTextIndentUnderline"/>
          <w:rFonts w:ascii="Arial" w:eastAsia="MS Mincho" w:hAnsi="Arial" w:cs="Arial"/>
          <w:sz w:val="24"/>
          <w:u w:val="none"/>
        </w:rPr>
        <w:t>department</w:t>
      </w:r>
      <w:r w:rsidR="005D427F" w:rsidRPr="00C71B6B">
        <w:rPr>
          <w:rStyle w:val="cBodyTextIndentUnderline"/>
          <w:rFonts w:ascii="Arial" w:eastAsia="MS Mincho" w:hAnsi="Arial" w:cs="Arial"/>
          <w:sz w:val="24"/>
          <w:u w:val="none"/>
        </w:rPr>
        <w:t xml:space="preserve"> pursuant to </w:t>
      </w:r>
      <w:r w:rsidR="00265CA0" w:rsidRPr="00C71B6B">
        <w:rPr>
          <w:rStyle w:val="InlineID2Underline"/>
          <w:rFonts w:ascii="Arial" w:eastAsia="MS Mincho" w:hAnsi="Arial" w:cs="Arial"/>
          <w:b w:val="0"/>
          <w:sz w:val="24"/>
          <w:u w:val="none"/>
        </w:rPr>
        <w:t>section 10</w:t>
      </w:r>
      <w:r w:rsidR="00976E6F" w:rsidRPr="00C71B6B">
        <w:rPr>
          <w:rStyle w:val="InlineID2Underline"/>
          <w:rFonts w:ascii="Arial" w:eastAsia="MS Mincho" w:hAnsi="Arial" w:cs="Arial"/>
          <w:b w:val="0"/>
          <w:sz w:val="24"/>
          <w:u w:val="none"/>
        </w:rPr>
        <w:t xml:space="preserve"> of this act</w:t>
      </w:r>
      <w:r w:rsidR="00C22799" w:rsidRPr="00C71B6B">
        <w:rPr>
          <w:rStyle w:val="cBodyTextIndentUnderline"/>
          <w:rFonts w:ascii="Arial" w:eastAsia="MS Mincho" w:hAnsi="Arial" w:cs="Arial"/>
          <w:sz w:val="24"/>
          <w:u w:val="none"/>
        </w:rPr>
        <w:t>; and</w:t>
      </w:r>
    </w:p>
    <w:p w14:paraId="4A5839D3" w14:textId="7D5F7413" w:rsidR="005D427F" w:rsidRPr="00C71B6B" w:rsidRDefault="005B270B" w:rsidP="00C91FA9">
      <w:pPr>
        <w:tabs>
          <w:tab w:val="left" w:pos="360"/>
          <w:tab w:val="left" w:pos="720"/>
          <w:tab w:val="left" w:pos="1080"/>
          <w:tab w:val="left" w:pos="1440"/>
          <w:tab w:val="left" w:pos="1800"/>
          <w:tab w:val="left" w:pos="2160"/>
        </w:tabs>
        <w:ind w:left="360" w:hanging="360"/>
        <w:rPr>
          <w:rFonts w:ascii="Arial" w:eastAsia="MS Mincho" w:hAnsi="Arial" w:cs="Arial"/>
        </w:rPr>
      </w:pPr>
      <w:r w:rsidRPr="00C71B6B">
        <w:rPr>
          <w:rStyle w:val="cBodyTextIndentUnderline"/>
          <w:rFonts w:ascii="Arial" w:eastAsia="MS Mincho" w:hAnsi="Arial" w:cs="Arial"/>
          <w:sz w:val="24"/>
          <w:u w:val="none"/>
        </w:rPr>
        <w:tab/>
        <w:t xml:space="preserve">(c) </w:t>
      </w:r>
      <w:r w:rsidR="005D427F" w:rsidRPr="00C71B6B">
        <w:rPr>
          <w:rStyle w:val="cBodyTextIndentUnderline"/>
          <w:rFonts w:ascii="Arial" w:eastAsia="MS Mincho" w:hAnsi="Arial" w:cs="Arial"/>
          <w:sz w:val="24"/>
          <w:u w:val="none"/>
        </w:rPr>
        <w:t xml:space="preserve">the holder of the license is not subject to regulation or enforcement by the </w:t>
      </w:r>
      <w:r w:rsidR="009200A3" w:rsidRPr="00C71B6B">
        <w:rPr>
          <w:rStyle w:val="cBodyTextIndentUnderline"/>
          <w:rFonts w:ascii="Arial" w:eastAsia="MS Mincho" w:hAnsi="Arial" w:cs="Arial"/>
          <w:sz w:val="24"/>
          <w:u w:val="none"/>
        </w:rPr>
        <w:t>department</w:t>
      </w:r>
      <w:r w:rsidR="005D427F" w:rsidRPr="00C71B6B">
        <w:rPr>
          <w:rStyle w:val="cBodyTextIndentUnderline"/>
          <w:rFonts w:ascii="Arial" w:eastAsia="MS Mincho" w:hAnsi="Arial" w:cs="Arial"/>
          <w:sz w:val="24"/>
          <w:u w:val="none"/>
        </w:rPr>
        <w:t xml:space="preserve"> during the license term</w:t>
      </w:r>
      <w:r w:rsidR="00803AE5" w:rsidRPr="00C71B6B">
        <w:rPr>
          <w:rStyle w:val="cBodyTextIndentUnderline"/>
          <w:rFonts w:ascii="Arial" w:eastAsia="MS Mincho" w:hAnsi="Arial" w:cs="Arial"/>
          <w:sz w:val="24"/>
          <w:u w:val="none"/>
        </w:rPr>
        <w:t>.</w:t>
      </w:r>
    </w:p>
    <w:p w14:paraId="4BE4A798" w14:textId="77777777" w:rsidR="00691C5B" w:rsidRPr="00C71B6B" w:rsidRDefault="00691C5B" w:rsidP="00C91FA9">
      <w:pPr>
        <w:tabs>
          <w:tab w:val="left" w:pos="360"/>
          <w:tab w:val="left" w:pos="720"/>
          <w:tab w:val="left" w:pos="1080"/>
          <w:tab w:val="left" w:pos="1440"/>
          <w:tab w:val="left" w:pos="1800"/>
          <w:tab w:val="left" w:pos="2160"/>
        </w:tabs>
        <w:jc w:val="center"/>
        <w:rPr>
          <w:rFonts w:ascii="Arial" w:hAnsi="Arial" w:cs="Arial"/>
        </w:rPr>
      </w:pPr>
    </w:p>
    <w:p w14:paraId="42417A07" w14:textId="32FB3C06" w:rsidR="000B7414" w:rsidRPr="00C71B6B" w:rsidRDefault="00E92CF4" w:rsidP="00C91FA9">
      <w:pPr>
        <w:tabs>
          <w:tab w:val="left" w:pos="360"/>
          <w:tab w:val="left" w:pos="720"/>
          <w:tab w:val="left" w:pos="1080"/>
          <w:tab w:val="left" w:pos="1440"/>
          <w:tab w:val="left" w:pos="1800"/>
          <w:tab w:val="left" w:pos="2160"/>
        </w:tabs>
        <w:jc w:val="both"/>
        <w:rPr>
          <w:rFonts w:ascii="Arial" w:hAnsi="Arial" w:cs="Arial"/>
        </w:rPr>
      </w:pPr>
      <w:r w:rsidRPr="00C71B6B">
        <w:rPr>
          <w:rFonts w:ascii="Arial" w:hAnsi="Arial" w:cs="Arial"/>
        </w:rPr>
        <w:t>Sec. 18</w:t>
      </w:r>
      <w:r w:rsidR="005F70AE" w:rsidRPr="00C71B6B">
        <w:rPr>
          <w:rFonts w:ascii="Arial" w:hAnsi="Arial" w:cs="Arial"/>
        </w:rPr>
        <w:t>.</w:t>
      </w:r>
      <w:r w:rsidR="008C0F41" w:rsidRPr="00C71B6B">
        <w:rPr>
          <w:rFonts w:ascii="Arial" w:hAnsi="Arial" w:cs="Arial"/>
        </w:rPr>
        <w:tab/>
      </w:r>
      <w:r w:rsidR="002A1674" w:rsidRPr="00C71B6B">
        <w:rPr>
          <w:rFonts w:ascii="Arial" w:hAnsi="Arial" w:cs="Arial"/>
        </w:rPr>
        <w:t xml:space="preserve">This act shall be broadly construed to accomplish its intent as stated in </w:t>
      </w:r>
      <w:r w:rsidR="00265CA0" w:rsidRPr="00C71B6B">
        <w:rPr>
          <w:rFonts w:ascii="Arial" w:hAnsi="Arial" w:cs="Arial"/>
        </w:rPr>
        <w:t>section 2</w:t>
      </w:r>
      <w:r w:rsidR="002A1674" w:rsidRPr="00C71B6B">
        <w:rPr>
          <w:rFonts w:ascii="Arial" w:hAnsi="Arial" w:cs="Arial"/>
        </w:rPr>
        <w:t xml:space="preserve"> of this act. </w:t>
      </w:r>
      <w:r w:rsidR="009D431E" w:rsidRPr="00C71B6B">
        <w:rPr>
          <w:rFonts w:ascii="Arial" w:hAnsi="Arial" w:cs="Arial"/>
        </w:rPr>
        <w:t>Nothing in this act purports to supersede any applicable federal law</w:t>
      </w:r>
      <w:r w:rsidR="00857456" w:rsidRPr="00C71B6B">
        <w:rPr>
          <w:rFonts w:ascii="Arial" w:hAnsi="Arial" w:cs="Arial"/>
        </w:rPr>
        <w:t>, except where allowed by federal law</w:t>
      </w:r>
      <w:r w:rsidR="009D431E" w:rsidRPr="00C71B6B">
        <w:rPr>
          <w:rFonts w:ascii="Arial" w:hAnsi="Arial" w:cs="Arial"/>
        </w:rPr>
        <w:t xml:space="preserve">. </w:t>
      </w:r>
      <w:r w:rsidR="003C3276" w:rsidRPr="00C71B6B">
        <w:rPr>
          <w:rFonts w:ascii="Arial" w:hAnsi="Arial" w:cs="Arial"/>
        </w:rPr>
        <w:t xml:space="preserve">All provisions of this act are self-executing. </w:t>
      </w:r>
      <w:r w:rsidR="005F70AE" w:rsidRPr="00C71B6B">
        <w:rPr>
          <w:rFonts w:ascii="Arial" w:hAnsi="Arial" w:cs="Arial"/>
        </w:rPr>
        <w:t xml:space="preserve">Any section of this act </w:t>
      </w:r>
      <w:r w:rsidR="00803AE5" w:rsidRPr="00C71B6B">
        <w:rPr>
          <w:rFonts w:ascii="Arial" w:hAnsi="Arial" w:cs="Arial"/>
        </w:rPr>
        <w:t>that is found</w:t>
      </w:r>
      <w:r w:rsidR="005F70AE" w:rsidRPr="00C71B6B">
        <w:rPr>
          <w:rFonts w:ascii="Arial" w:hAnsi="Arial" w:cs="Arial"/>
        </w:rPr>
        <w:t xml:space="preserve"> invalid as to any person or circumstances shall not affect the application of any other section of this act that can be given full effect without the invalid section or application.</w:t>
      </w:r>
    </w:p>
    <w:sectPr w:rsidR="000B7414" w:rsidRPr="00C71B6B" w:rsidSect="00C71B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1239A" w14:textId="77777777" w:rsidR="00BF6057" w:rsidRDefault="00BF6057" w:rsidP="002B20BA">
      <w:r>
        <w:separator/>
      </w:r>
    </w:p>
  </w:endnote>
  <w:endnote w:type="continuationSeparator" w:id="0">
    <w:p w14:paraId="24CFB918" w14:textId="77777777" w:rsidR="00BF6057" w:rsidRDefault="00BF6057" w:rsidP="002B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034780" w14:textId="77777777" w:rsidR="006E4E0C" w:rsidRDefault="006E4E0C" w:rsidP="00C90B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16A4">
      <w:rPr>
        <w:rStyle w:val="PageNumber"/>
        <w:noProof/>
      </w:rPr>
      <w:t>14</w:t>
    </w:r>
    <w:r>
      <w:rPr>
        <w:rStyle w:val="PageNumber"/>
      </w:rPr>
      <w:fldChar w:fldCharType="end"/>
    </w:r>
  </w:p>
  <w:p w14:paraId="7B79A1E8" w14:textId="77777777" w:rsidR="006E4E0C" w:rsidRDefault="006E4E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FED6F0" w14:textId="77777777" w:rsidR="00BF6057" w:rsidRPr="0035264F" w:rsidRDefault="00BF6057" w:rsidP="006E4E0C">
    <w:pPr>
      <w:pStyle w:val="Footer"/>
      <w:framePr w:wrap="around" w:vAnchor="text" w:hAnchor="margin" w:xAlign="center" w:y="1"/>
      <w:rPr>
        <w:rStyle w:val="PageNumber"/>
        <w:rFonts w:ascii="Arial" w:hAnsi="Arial" w:cs="Arial"/>
      </w:rPr>
    </w:pPr>
    <w:r w:rsidRPr="0035264F">
      <w:rPr>
        <w:rStyle w:val="PageNumber"/>
        <w:rFonts w:ascii="Arial" w:hAnsi="Arial" w:cs="Arial"/>
      </w:rPr>
      <w:fldChar w:fldCharType="begin"/>
    </w:r>
    <w:r w:rsidRPr="0035264F">
      <w:rPr>
        <w:rStyle w:val="PageNumber"/>
        <w:rFonts w:ascii="Arial" w:hAnsi="Arial" w:cs="Arial"/>
      </w:rPr>
      <w:instrText xml:space="preserve">PAGE  </w:instrText>
    </w:r>
    <w:r w:rsidRPr="0035264F">
      <w:rPr>
        <w:rStyle w:val="PageNumber"/>
        <w:rFonts w:ascii="Arial" w:hAnsi="Arial" w:cs="Arial"/>
      </w:rPr>
      <w:fldChar w:fldCharType="separate"/>
    </w:r>
    <w:r w:rsidR="005016A4">
      <w:rPr>
        <w:rStyle w:val="PageNumber"/>
        <w:rFonts w:ascii="Arial" w:hAnsi="Arial" w:cs="Arial"/>
        <w:noProof/>
      </w:rPr>
      <w:t>13</w:t>
    </w:r>
    <w:r w:rsidRPr="0035264F">
      <w:rPr>
        <w:rStyle w:val="PageNumber"/>
        <w:rFonts w:ascii="Arial" w:hAnsi="Arial" w:cs="Arial"/>
      </w:rPr>
      <w:fldChar w:fldCharType="end"/>
    </w:r>
  </w:p>
  <w:p w14:paraId="6213D85E" w14:textId="77777777" w:rsidR="00BF6057" w:rsidRDefault="00BF605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8D8241" w14:textId="77777777" w:rsidR="00BF6057" w:rsidRPr="00604D86" w:rsidRDefault="00BF6057" w:rsidP="002B20BA">
    <w:pPr>
      <w:pStyle w:val="Footer"/>
      <w:framePr w:wrap="around" w:vAnchor="text" w:hAnchor="margin" w:xAlign="center" w:y="1"/>
      <w:rPr>
        <w:rStyle w:val="PageNumber"/>
        <w:rFonts w:ascii="Arial" w:hAnsi="Arial" w:cs="Arial"/>
      </w:rPr>
    </w:pPr>
    <w:r w:rsidRPr="00604D86">
      <w:rPr>
        <w:rStyle w:val="PageNumber"/>
        <w:rFonts w:ascii="Arial" w:hAnsi="Arial" w:cs="Arial"/>
      </w:rPr>
      <w:fldChar w:fldCharType="begin"/>
    </w:r>
    <w:r w:rsidRPr="00604D86">
      <w:rPr>
        <w:rStyle w:val="PageNumber"/>
        <w:rFonts w:ascii="Arial" w:hAnsi="Arial" w:cs="Arial"/>
      </w:rPr>
      <w:instrText xml:space="preserve">PAGE  </w:instrText>
    </w:r>
    <w:r w:rsidRPr="00604D86">
      <w:rPr>
        <w:rStyle w:val="PageNumber"/>
        <w:rFonts w:ascii="Arial" w:hAnsi="Arial" w:cs="Arial"/>
      </w:rPr>
      <w:fldChar w:fldCharType="separate"/>
    </w:r>
    <w:r w:rsidR="005016A4">
      <w:rPr>
        <w:rStyle w:val="PageNumber"/>
        <w:rFonts w:ascii="Arial" w:hAnsi="Arial" w:cs="Arial"/>
        <w:noProof/>
      </w:rPr>
      <w:t>1</w:t>
    </w:r>
    <w:r w:rsidRPr="00604D86">
      <w:rPr>
        <w:rStyle w:val="PageNumber"/>
        <w:rFonts w:ascii="Arial" w:hAnsi="Arial" w:cs="Arial"/>
      </w:rPr>
      <w:fldChar w:fldCharType="end"/>
    </w:r>
  </w:p>
  <w:p w14:paraId="2AAE84DF" w14:textId="77777777" w:rsidR="00BF6057" w:rsidRDefault="00BF60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24D4F" w14:textId="77777777" w:rsidR="00BF6057" w:rsidRDefault="00BF6057" w:rsidP="002B20BA">
      <w:r>
        <w:separator/>
      </w:r>
    </w:p>
  </w:footnote>
  <w:footnote w:type="continuationSeparator" w:id="0">
    <w:p w14:paraId="3A797DAF" w14:textId="77777777" w:rsidR="00BF6057" w:rsidRDefault="00BF6057" w:rsidP="002B20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D627D4" w14:textId="1E97295A" w:rsidR="00BF6057" w:rsidRDefault="005016A4">
    <w:pPr>
      <w:pStyle w:val="Header"/>
    </w:pPr>
    <w:r>
      <w:rPr>
        <w:noProof/>
      </w:rPr>
      <w:pict w14:anchorId="1E1820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9.9pt;height:219.95pt;rotation:315;z-index:-251655168;mso-wrap-edited:f;mso-position-horizontal:center;mso-position-horizontal-relative:margin;mso-position-vertical:center;mso-position-vertical-relative:margin" wrapcoords="21452 8698 18582 4275 17625 4423 17441 4496 17000 4718 16485 5381 16117 6339 15749 8920 15381 9215 15307 9583 15970 10984 15933 12532 13725 9067 13247 8404 13063 8551 12253 8625 11554 8846 10671 9583 10524 9878 9788 8698 9199 8035 8904 8551 8500 8846 8316 8993 7322 8551 4489 4128 4305 4423 3201 4570 3164 4865 3826 6708 3790 8256 3054 8551 2281 8625 1619 8993 1103 9657 772 10615 551 11868 441 13417 588 15186 772 15923 772 15997 1471 17324 1471 17397 1839 17619 2612 17619 3201 17176 3348 17324 4194 17692 5372 17471 5409 17103 4820 15407 5409 16513 6549 17840 6807 17545 7617 17545 8279 17397 8316 17176 7690 14449 7690 12753 7764 11279 10560 16808 11480 18282 11848 17766 12474 17397 13026 16808 13467 17545 14203 17545 14718 17397 14792 17029 14608 16513 15749 17766 15970 17545 17478 17545 17589 17324 17441 16587 16926 14670 16926 12974 17773 14522 19944 17913 20164 17692 20827 17545 20864 17545 21416 16955 21710 16513 21636 16218 19980 12384 19980 10763 20459 9878 21195 9878 21526 9731 21563 9657 21599 8993 21452 8698"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03B38F" w14:textId="23A8E98C" w:rsidR="00BF6057" w:rsidRDefault="005016A4">
    <w:pPr>
      <w:pStyle w:val="Header"/>
    </w:pPr>
    <w:r>
      <w:rPr>
        <w:noProof/>
      </w:rPr>
      <w:pict w14:anchorId="3670E25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9.9pt;height:219.95pt;rotation:315;z-index:-251657216;mso-wrap-edited:f;mso-position-horizontal:center;mso-position-horizontal-relative:margin;mso-position-vertical:center;mso-position-vertical-relative:margin" wrapcoords="21452 8698 18582 4275 17625 4423 17441 4496 17000 4718 16485 5381 16117 6339 15749 8920 15381 9215 15307 9583 15970 10984 15933 12532 13725 9067 13247 8404 13063 8551 12253 8625 11554 8846 10671 9583 10524 9878 9788 8698 9199 8035 8904 8551 8500 8846 8316 8993 7322 8551 4489 4128 4305 4423 3201 4570 3164 4865 3826 6708 3790 8256 3054 8551 2281 8625 1619 8993 1103 9657 772 10615 551 11868 441 13417 588 15186 772 15923 772 15997 1471 17324 1471 17397 1839 17619 2612 17619 3201 17176 3348 17324 4194 17692 5372 17471 5409 17103 4820 15407 5409 16513 6549 17840 6807 17545 7617 17545 8279 17397 8316 17176 7690 14449 7690 12753 7764 11279 10560 16808 11480 18282 11848 17766 12474 17397 13026 16808 13467 17545 14203 17545 14718 17397 14792 17029 14608 16513 15749 17766 15970 17545 17478 17545 17589 17324 17441 16587 16926 14670 16926 12974 17773 14522 19944 17913 20164 17692 20827 17545 20864 17545 21416 16955 21710 16513 21636 16218 19980 12384 19980 10763 20459 9878 21195 9878 21526 9731 21563 9657 21599 8993 21452 8698"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253804" w14:textId="4363DEA4" w:rsidR="00BF6057" w:rsidRPr="00C3717D" w:rsidRDefault="005016A4" w:rsidP="00C3717D">
    <w:pPr>
      <w:pStyle w:val="Header"/>
      <w:tabs>
        <w:tab w:val="clear" w:pos="4320"/>
        <w:tab w:val="clear" w:pos="8640"/>
        <w:tab w:val="left" w:pos="3163"/>
      </w:tabs>
      <w:rPr>
        <w:rFonts w:ascii="Garamond" w:hAnsi="Garamond"/>
      </w:rPr>
    </w:pPr>
    <w:r>
      <w:rPr>
        <w:noProof/>
      </w:rPr>
      <w:pict w14:anchorId="408EDA9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9.9pt;height:219.95pt;rotation:315;z-index:-251653120;mso-wrap-edited:f;mso-position-horizontal:center;mso-position-horizontal-relative:margin;mso-position-vertical:center;mso-position-vertical-relative:margin" wrapcoords="21452 8698 18582 4275 17625 4423 17441 4496 17000 4718 16485 5381 16117 6339 15749 8920 15381 9215 15307 9583 15970 10984 15933 12532 13725 9067 13247 8404 13063 8551 12253 8625 11554 8846 10671 9583 10524 9878 9788 8698 9199 8035 8904 8551 8500 8846 8316 8993 7322 8551 4489 4128 4305 4423 3201 4570 3164 4865 3826 6708 3790 8256 3054 8551 2281 8625 1619 8993 1103 9657 772 10615 551 11868 441 13417 588 15186 772 15923 772 15997 1471 17324 1471 17397 1839 17619 2612 17619 3201 17176 3348 17324 4194 17692 5372 17471 5409 17103 4820 15407 5409 16513 6549 17840 6807 17545 7617 17545 8279 17397 8316 17176 7690 14449 7690 12753 7764 11279 10560 16808 11480 18282 11848 17766 12474 17397 13026 16808 13467 17545 14203 17545 14718 17397 14792 17029 14608 16513 15749 17766 15970 17545 17478 17545 17589 17324 17441 16587 16926 14670 16926 12974 17773 14522 19944 17913 20164 17692 20827 17545 20864 17545 21416 16955 21710 16513 21636 16218 19980 12384 19980 10763 20459 9878 21195 9878 21526 9731 21563 9657 21599 8993 21452 8698"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7861E6"/>
    <w:multiLevelType w:val="hybridMultilevel"/>
    <w:tmpl w:val="0232A5B6"/>
    <w:lvl w:ilvl="0" w:tplc="6644C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44CF8"/>
    <w:multiLevelType w:val="hybridMultilevel"/>
    <w:tmpl w:val="BE707BFE"/>
    <w:lvl w:ilvl="0" w:tplc="6644CE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D0CEF"/>
    <w:multiLevelType w:val="multilevel"/>
    <w:tmpl w:val="AA2E4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D03A8B"/>
    <w:multiLevelType w:val="hybridMultilevel"/>
    <w:tmpl w:val="E19813BE"/>
    <w:lvl w:ilvl="0" w:tplc="CB0AFA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5F0ACC"/>
    <w:multiLevelType w:val="hybridMultilevel"/>
    <w:tmpl w:val="10B658BE"/>
    <w:lvl w:ilvl="0" w:tplc="6644C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46AED"/>
    <w:multiLevelType w:val="hybridMultilevel"/>
    <w:tmpl w:val="10B658BE"/>
    <w:lvl w:ilvl="0" w:tplc="6644C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E2AB1"/>
    <w:multiLevelType w:val="hybridMultilevel"/>
    <w:tmpl w:val="CA060396"/>
    <w:lvl w:ilvl="0" w:tplc="6644CE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F32261"/>
    <w:multiLevelType w:val="hybridMultilevel"/>
    <w:tmpl w:val="8ADEFB76"/>
    <w:lvl w:ilvl="0" w:tplc="B8982C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B7F112D"/>
    <w:multiLevelType w:val="hybridMultilevel"/>
    <w:tmpl w:val="10B658BE"/>
    <w:lvl w:ilvl="0" w:tplc="6644C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53101"/>
    <w:multiLevelType w:val="hybridMultilevel"/>
    <w:tmpl w:val="01C89962"/>
    <w:lvl w:ilvl="0" w:tplc="5018F7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677009"/>
    <w:multiLevelType w:val="hybridMultilevel"/>
    <w:tmpl w:val="05D8AF8E"/>
    <w:lvl w:ilvl="0" w:tplc="6644CE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5793A"/>
    <w:multiLevelType w:val="hybridMultilevel"/>
    <w:tmpl w:val="D98C476C"/>
    <w:lvl w:ilvl="0" w:tplc="AE36B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DD2A0C"/>
    <w:multiLevelType w:val="hybridMultilevel"/>
    <w:tmpl w:val="D1FE9CD8"/>
    <w:lvl w:ilvl="0" w:tplc="A998AA50">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2F5BCE"/>
    <w:multiLevelType w:val="hybridMultilevel"/>
    <w:tmpl w:val="10B658BE"/>
    <w:lvl w:ilvl="0" w:tplc="6644C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B35860"/>
    <w:multiLevelType w:val="hybridMultilevel"/>
    <w:tmpl w:val="9B360AD2"/>
    <w:lvl w:ilvl="0" w:tplc="6644CE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724CA5"/>
    <w:multiLevelType w:val="hybridMultilevel"/>
    <w:tmpl w:val="5242054E"/>
    <w:lvl w:ilvl="0" w:tplc="6644C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163FC7"/>
    <w:multiLevelType w:val="hybridMultilevel"/>
    <w:tmpl w:val="10B658BE"/>
    <w:lvl w:ilvl="0" w:tplc="6644C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C809F3"/>
    <w:multiLevelType w:val="hybridMultilevel"/>
    <w:tmpl w:val="B13CD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5C0F73"/>
    <w:multiLevelType w:val="hybridMultilevel"/>
    <w:tmpl w:val="BE707BFE"/>
    <w:lvl w:ilvl="0" w:tplc="6644C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BC240B"/>
    <w:multiLevelType w:val="hybridMultilevel"/>
    <w:tmpl w:val="3B04539A"/>
    <w:lvl w:ilvl="0" w:tplc="6644C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9C45E3"/>
    <w:multiLevelType w:val="hybridMultilevel"/>
    <w:tmpl w:val="B1B4C460"/>
    <w:lvl w:ilvl="0" w:tplc="61DE19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8"/>
  </w:num>
  <w:num w:numId="3">
    <w:abstractNumId w:val="10"/>
  </w:num>
  <w:num w:numId="4">
    <w:abstractNumId w:val="12"/>
  </w:num>
  <w:num w:numId="5">
    <w:abstractNumId w:val="0"/>
  </w:num>
  <w:num w:numId="6">
    <w:abstractNumId w:val="18"/>
  </w:num>
  <w:num w:numId="7">
    <w:abstractNumId w:val="5"/>
  </w:num>
  <w:num w:numId="8">
    <w:abstractNumId w:val="9"/>
  </w:num>
  <w:num w:numId="9">
    <w:abstractNumId w:val="1"/>
  </w:num>
  <w:num w:numId="10">
    <w:abstractNumId w:val="2"/>
  </w:num>
  <w:num w:numId="11">
    <w:abstractNumId w:val="19"/>
  </w:num>
  <w:num w:numId="12">
    <w:abstractNumId w:val="4"/>
  </w:num>
  <w:num w:numId="13">
    <w:abstractNumId w:val="16"/>
  </w:num>
  <w:num w:numId="14">
    <w:abstractNumId w:val="17"/>
  </w:num>
  <w:num w:numId="15">
    <w:abstractNumId w:val="3"/>
  </w:num>
  <w:num w:numId="16">
    <w:abstractNumId w:val="13"/>
  </w:num>
  <w:num w:numId="17">
    <w:abstractNumId w:val="6"/>
  </w:num>
  <w:num w:numId="18">
    <w:abstractNumId w:val="15"/>
  </w:num>
  <w:num w:numId="19">
    <w:abstractNumId w:val="14"/>
  </w:num>
  <w:num w:numId="20">
    <w:abstractNumId w:val="11"/>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evenAndOddHeaders/>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57"/>
    <w:rsid w:val="00000A74"/>
    <w:rsid w:val="00006DE1"/>
    <w:rsid w:val="00007069"/>
    <w:rsid w:val="00017C01"/>
    <w:rsid w:val="0002378E"/>
    <w:rsid w:val="00024A1F"/>
    <w:rsid w:val="00033C6D"/>
    <w:rsid w:val="00035CDD"/>
    <w:rsid w:val="00040381"/>
    <w:rsid w:val="0004194D"/>
    <w:rsid w:val="0004673C"/>
    <w:rsid w:val="000524C2"/>
    <w:rsid w:val="00053AC0"/>
    <w:rsid w:val="000578F4"/>
    <w:rsid w:val="00061374"/>
    <w:rsid w:val="00061ED7"/>
    <w:rsid w:val="00064BE1"/>
    <w:rsid w:val="00065045"/>
    <w:rsid w:val="0006675F"/>
    <w:rsid w:val="0007087F"/>
    <w:rsid w:val="00073923"/>
    <w:rsid w:val="00075C05"/>
    <w:rsid w:val="00084C40"/>
    <w:rsid w:val="000861AC"/>
    <w:rsid w:val="00087215"/>
    <w:rsid w:val="00091381"/>
    <w:rsid w:val="00091FE0"/>
    <w:rsid w:val="00094C6F"/>
    <w:rsid w:val="00095C93"/>
    <w:rsid w:val="000A0F2A"/>
    <w:rsid w:val="000B1376"/>
    <w:rsid w:val="000B7414"/>
    <w:rsid w:val="000C387C"/>
    <w:rsid w:val="000C3F7C"/>
    <w:rsid w:val="000C6338"/>
    <w:rsid w:val="000C68D7"/>
    <w:rsid w:val="000E0856"/>
    <w:rsid w:val="000F1367"/>
    <w:rsid w:val="001056A8"/>
    <w:rsid w:val="00105999"/>
    <w:rsid w:val="001106D3"/>
    <w:rsid w:val="00112D79"/>
    <w:rsid w:val="00114AE5"/>
    <w:rsid w:val="001176CD"/>
    <w:rsid w:val="00121313"/>
    <w:rsid w:val="0012160D"/>
    <w:rsid w:val="001245E4"/>
    <w:rsid w:val="00125DF9"/>
    <w:rsid w:val="0014222D"/>
    <w:rsid w:val="0015511F"/>
    <w:rsid w:val="001553DF"/>
    <w:rsid w:val="00155C5D"/>
    <w:rsid w:val="00156BB1"/>
    <w:rsid w:val="001577FD"/>
    <w:rsid w:val="00166156"/>
    <w:rsid w:val="0017577D"/>
    <w:rsid w:val="00180A95"/>
    <w:rsid w:val="00186022"/>
    <w:rsid w:val="001901F9"/>
    <w:rsid w:val="001A5D89"/>
    <w:rsid w:val="001A6B16"/>
    <w:rsid w:val="001A7A01"/>
    <w:rsid w:val="001B4D97"/>
    <w:rsid w:val="001B4EDE"/>
    <w:rsid w:val="001B5468"/>
    <w:rsid w:val="001B6AF5"/>
    <w:rsid w:val="001B6E41"/>
    <w:rsid w:val="001C1617"/>
    <w:rsid w:val="001C2FF5"/>
    <w:rsid w:val="001C3540"/>
    <w:rsid w:val="001C6FA3"/>
    <w:rsid w:val="001D0FA3"/>
    <w:rsid w:val="001D1721"/>
    <w:rsid w:val="001D572E"/>
    <w:rsid w:val="001E02C1"/>
    <w:rsid w:val="001E28E2"/>
    <w:rsid w:val="001E5A12"/>
    <w:rsid w:val="001F54CF"/>
    <w:rsid w:val="001F6310"/>
    <w:rsid w:val="001F698E"/>
    <w:rsid w:val="001F7A5D"/>
    <w:rsid w:val="00200350"/>
    <w:rsid w:val="002008E9"/>
    <w:rsid w:val="0020164A"/>
    <w:rsid w:val="0021318E"/>
    <w:rsid w:val="00214E98"/>
    <w:rsid w:val="00217C82"/>
    <w:rsid w:val="0022004E"/>
    <w:rsid w:val="0022036D"/>
    <w:rsid w:val="002242C2"/>
    <w:rsid w:val="00224720"/>
    <w:rsid w:val="00224C0D"/>
    <w:rsid w:val="002305BB"/>
    <w:rsid w:val="00232CD7"/>
    <w:rsid w:val="002418A6"/>
    <w:rsid w:val="00255306"/>
    <w:rsid w:val="00255452"/>
    <w:rsid w:val="002570C0"/>
    <w:rsid w:val="00265CA0"/>
    <w:rsid w:val="00271152"/>
    <w:rsid w:val="00271391"/>
    <w:rsid w:val="0027280B"/>
    <w:rsid w:val="00277536"/>
    <w:rsid w:val="002858EC"/>
    <w:rsid w:val="002919F2"/>
    <w:rsid w:val="002A1674"/>
    <w:rsid w:val="002A1F45"/>
    <w:rsid w:val="002A4244"/>
    <w:rsid w:val="002A739C"/>
    <w:rsid w:val="002B20BA"/>
    <w:rsid w:val="002C215F"/>
    <w:rsid w:val="002C2508"/>
    <w:rsid w:val="002C454E"/>
    <w:rsid w:val="002C53AD"/>
    <w:rsid w:val="002C6304"/>
    <w:rsid w:val="002C6D03"/>
    <w:rsid w:val="002D355F"/>
    <w:rsid w:val="002E11FA"/>
    <w:rsid w:val="002F331E"/>
    <w:rsid w:val="002F4037"/>
    <w:rsid w:val="002F6C9F"/>
    <w:rsid w:val="003002FD"/>
    <w:rsid w:val="0030192A"/>
    <w:rsid w:val="00315EB1"/>
    <w:rsid w:val="003165CF"/>
    <w:rsid w:val="0032269B"/>
    <w:rsid w:val="00324552"/>
    <w:rsid w:val="003255DC"/>
    <w:rsid w:val="00326314"/>
    <w:rsid w:val="00327D30"/>
    <w:rsid w:val="003315A8"/>
    <w:rsid w:val="00332E3B"/>
    <w:rsid w:val="00343408"/>
    <w:rsid w:val="003440EB"/>
    <w:rsid w:val="00344908"/>
    <w:rsid w:val="00344929"/>
    <w:rsid w:val="00347710"/>
    <w:rsid w:val="0035007C"/>
    <w:rsid w:val="003510E1"/>
    <w:rsid w:val="00351D73"/>
    <w:rsid w:val="0035264F"/>
    <w:rsid w:val="00354B7C"/>
    <w:rsid w:val="00364F10"/>
    <w:rsid w:val="00371092"/>
    <w:rsid w:val="00374115"/>
    <w:rsid w:val="003745A9"/>
    <w:rsid w:val="00377038"/>
    <w:rsid w:val="003858A1"/>
    <w:rsid w:val="00394E13"/>
    <w:rsid w:val="00394FCD"/>
    <w:rsid w:val="003B219B"/>
    <w:rsid w:val="003B26A8"/>
    <w:rsid w:val="003C3276"/>
    <w:rsid w:val="003D0508"/>
    <w:rsid w:val="003D7668"/>
    <w:rsid w:val="003D7D14"/>
    <w:rsid w:val="003F4DC8"/>
    <w:rsid w:val="003F6FEC"/>
    <w:rsid w:val="00402B54"/>
    <w:rsid w:val="004214AA"/>
    <w:rsid w:val="00424229"/>
    <w:rsid w:val="004353EF"/>
    <w:rsid w:val="00436D94"/>
    <w:rsid w:val="00442F07"/>
    <w:rsid w:val="00453F3B"/>
    <w:rsid w:val="00456BF5"/>
    <w:rsid w:val="00470C3D"/>
    <w:rsid w:val="00472A5F"/>
    <w:rsid w:val="00473A75"/>
    <w:rsid w:val="004775C4"/>
    <w:rsid w:val="00480A30"/>
    <w:rsid w:val="00491961"/>
    <w:rsid w:val="0049460F"/>
    <w:rsid w:val="00496913"/>
    <w:rsid w:val="004A4174"/>
    <w:rsid w:val="004A7C5F"/>
    <w:rsid w:val="004C32B1"/>
    <w:rsid w:val="004C4EA3"/>
    <w:rsid w:val="004C5E7A"/>
    <w:rsid w:val="004C61A2"/>
    <w:rsid w:val="004D2D3A"/>
    <w:rsid w:val="004D620B"/>
    <w:rsid w:val="004D7FC5"/>
    <w:rsid w:val="004E223E"/>
    <w:rsid w:val="004E2628"/>
    <w:rsid w:val="004E5AC6"/>
    <w:rsid w:val="004F1ED4"/>
    <w:rsid w:val="004F20D9"/>
    <w:rsid w:val="004F627A"/>
    <w:rsid w:val="004F7505"/>
    <w:rsid w:val="00500F54"/>
    <w:rsid w:val="00501326"/>
    <w:rsid w:val="005016A4"/>
    <w:rsid w:val="00503CB8"/>
    <w:rsid w:val="005117A2"/>
    <w:rsid w:val="00517E6C"/>
    <w:rsid w:val="005218C5"/>
    <w:rsid w:val="005222B1"/>
    <w:rsid w:val="0052374A"/>
    <w:rsid w:val="00523A25"/>
    <w:rsid w:val="005329B5"/>
    <w:rsid w:val="00534006"/>
    <w:rsid w:val="00534178"/>
    <w:rsid w:val="00541787"/>
    <w:rsid w:val="005419F0"/>
    <w:rsid w:val="00545E61"/>
    <w:rsid w:val="005464E0"/>
    <w:rsid w:val="0055425F"/>
    <w:rsid w:val="00554BA0"/>
    <w:rsid w:val="00556BD8"/>
    <w:rsid w:val="00560E12"/>
    <w:rsid w:val="005662E2"/>
    <w:rsid w:val="005744EC"/>
    <w:rsid w:val="005747EC"/>
    <w:rsid w:val="005849DB"/>
    <w:rsid w:val="00584D82"/>
    <w:rsid w:val="00585496"/>
    <w:rsid w:val="0059067A"/>
    <w:rsid w:val="00597C9A"/>
    <w:rsid w:val="005A06E6"/>
    <w:rsid w:val="005A1C4A"/>
    <w:rsid w:val="005A2775"/>
    <w:rsid w:val="005B270B"/>
    <w:rsid w:val="005C46B4"/>
    <w:rsid w:val="005C690A"/>
    <w:rsid w:val="005D1DF5"/>
    <w:rsid w:val="005D427F"/>
    <w:rsid w:val="005D4F20"/>
    <w:rsid w:val="005D5480"/>
    <w:rsid w:val="005D559E"/>
    <w:rsid w:val="005E1BE0"/>
    <w:rsid w:val="005F338A"/>
    <w:rsid w:val="005F70AE"/>
    <w:rsid w:val="00601E79"/>
    <w:rsid w:val="0060385B"/>
    <w:rsid w:val="00604D86"/>
    <w:rsid w:val="00616314"/>
    <w:rsid w:val="00627D40"/>
    <w:rsid w:val="006305B3"/>
    <w:rsid w:val="006376F7"/>
    <w:rsid w:val="00637C79"/>
    <w:rsid w:val="00654E7E"/>
    <w:rsid w:val="00656510"/>
    <w:rsid w:val="00656730"/>
    <w:rsid w:val="00661791"/>
    <w:rsid w:val="00665B9D"/>
    <w:rsid w:val="00670061"/>
    <w:rsid w:val="006710E3"/>
    <w:rsid w:val="006744CE"/>
    <w:rsid w:val="00676C71"/>
    <w:rsid w:val="00677CA9"/>
    <w:rsid w:val="006863C3"/>
    <w:rsid w:val="00687CA5"/>
    <w:rsid w:val="00690CB8"/>
    <w:rsid w:val="00691C5B"/>
    <w:rsid w:val="00691C6E"/>
    <w:rsid w:val="00693C95"/>
    <w:rsid w:val="006974D0"/>
    <w:rsid w:val="00697F68"/>
    <w:rsid w:val="006A13D8"/>
    <w:rsid w:val="006A26FF"/>
    <w:rsid w:val="006B418E"/>
    <w:rsid w:val="006B7120"/>
    <w:rsid w:val="006C1031"/>
    <w:rsid w:val="006D38EB"/>
    <w:rsid w:val="006E4E0C"/>
    <w:rsid w:val="006F40F1"/>
    <w:rsid w:val="006F64DC"/>
    <w:rsid w:val="0070741F"/>
    <w:rsid w:val="00707485"/>
    <w:rsid w:val="007134FB"/>
    <w:rsid w:val="007147F4"/>
    <w:rsid w:val="00717EA9"/>
    <w:rsid w:val="00721D8E"/>
    <w:rsid w:val="00726D22"/>
    <w:rsid w:val="00732C02"/>
    <w:rsid w:val="007367E7"/>
    <w:rsid w:val="00740750"/>
    <w:rsid w:val="00746425"/>
    <w:rsid w:val="00746A57"/>
    <w:rsid w:val="00746F4D"/>
    <w:rsid w:val="00754884"/>
    <w:rsid w:val="00757B85"/>
    <w:rsid w:val="00763413"/>
    <w:rsid w:val="00764808"/>
    <w:rsid w:val="00767243"/>
    <w:rsid w:val="00773899"/>
    <w:rsid w:val="00775724"/>
    <w:rsid w:val="007849B0"/>
    <w:rsid w:val="00787DC2"/>
    <w:rsid w:val="00795987"/>
    <w:rsid w:val="00796A05"/>
    <w:rsid w:val="007A58E0"/>
    <w:rsid w:val="007A771B"/>
    <w:rsid w:val="007B03C5"/>
    <w:rsid w:val="007B17D2"/>
    <w:rsid w:val="007B7F75"/>
    <w:rsid w:val="007C0009"/>
    <w:rsid w:val="007C607D"/>
    <w:rsid w:val="007C795D"/>
    <w:rsid w:val="007D13B4"/>
    <w:rsid w:val="007D13BD"/>
    <w:rsid w:val="007D23FD"/>
    <w:rsid w:val="007E2E5E"/>
    <w:rsid w:val="007F1C8B"/>
    <w:rsid w:val="00802278"/>
    <w:rsid w:val="0080291E"/>
    <w:rsid w:val="00803AE5"/>
    <w:rsid w:val="00822E4E"/>
    <w:rsid w:val="00832B18"/>
    <w:rsid w:val="00833241"/>
    <w:rsid w:val="008353ED"/>
    <w:rsid w:val="00836611"/>
    <w:rsid w:val="00840569"/>
    <w:rsid w:val="00840FB9"/>
    <w:rsid w:val="00843034"/>
    <w:rsid w:val="00844B91"/>
    <w:rsid w:val="00846B3A"/>
    <w:rsid w:val="00850519"/>
    <w:rsid w:val="00850F0C"/>
    <w:rsid w:val="00854CF8"/>
    <w:rsid w:val="00857377"/>
    <w:rsid w:val="00857456"/>
    <w:rsid w:val="00860DAD"/>
    <w:rsid w:val="00862851"/>
    <w:rsid w:val="0086407B"/>
    <w:rsid w:val="00875C13"/>
    <w:rsid w:val="008766D3"/>
    <w:rsid w:val="00880DC6"/>
    <w:rsid w:val="008815C3"/>
    <w:rsid w:val="008816D8"/>
    <w:rsid w:val="008838DB"/>
    <w:rsid w:val="00897D83"/>
    <w:rsid w:val="008A042B"/>
    <w:rsid w:val="008A0B53"/>
    <w:rsid w:val="008A1386"/>
    <w:rsid w:val="008A3990"/>
    <w:rsid w:val="008A4F05"/>
    <w:rsid w:val="008A6690"/>
    <w:rsid w:val="008B1D60"/>
    <w:rsid w:val="008B7AE8"/>
    <w:rsid w:val="008C0F41"/>
    <w:rsid w:val="008C18AC"/>
    <w:rsid w:val="008C50B9"/>
    <w:rsid w:val="008C6239"/>
    <w:rsid w:val="008D3986"/>
    <w:rsid w:val="008D3F4F"/>
    <w:rsid w:val="008D5422"/>
    <w:rsid w:val="008D72B8"/>
    <w:rsid w:val="008E322E"/>
    <w:rsid w:val="008E3F49"/>
    <w:rsid w:val="008E5B74"/>
    <w:rsid w:val="008F3558"/>
    <w:rsid w:val="00902CA0"/>
    <w:rsid w:val="009038F9"/>
    <w:rsid w:val="00905A96"/>
    <w:rsid w:val="00905FA9"/>
    <w:rsid w:val="009063BF"/>
    <w:rsid w:val="00907B9D"/>
    <w:rsid w:val="00907BDA"/>
    <w:rsid w:val="00910B9A"/>
    <w:rsid w:val="009125E0"/>
    <w:rsid w:val="009128C0"/>
    <w:rsid w:val="00915A65"/>
    <w:rsid w:val="009200A3"/>
    <w:rsid w:val="00932AEB"/>
    <w:rsid w:val="00933086"/>
    <w:rsid w:val="009371E9"/>
    <w:rsid w:val="0094239C"/>
    <w:rsid w:val="00951872"/>
    <w:rsid w:val="0096118B"/>
    <w:rsid w:val="009629E8"/>
    <w:rsid w:val="00964588"/>
    <w:rsid w:val="009732F5"/>
    <w:rsid w:val="00976E6F"/>
    <w:rsid w:val="00983C98"/>
    <w:rsid w:val="00984F8D"/>
    <w:rsid w:val="009865ED"/>
    <w:rsid w:val="00990C0F"/>
    <w:rsid w:val="0099358D"/>
    <w:rsid w:val="0099541B"/>
    <w:rsid w:val="00997341"/>
    <w:rsid w:val="009976DF"/>
    <w:rsid w:val="009A248B"/>
    <w:rsid w:val="009A7DA2"/>
    <w:rsid w:val="009B43D6"/>
    <w:rsid w:val="009B6D8D"/>
    <w:rsid w:val="009B76C8"/>
    <w:rsid w:val="009B7B47"/>
    <w:rsid w:val="009C543E"/>
    <w:rsid w:val="009D431E"/>
    <w:rsid w:val="009E0B41"/>
    <w:rsid w:val="009E5BAE"/>
    <w:rsid w:val="009F1517"/>
    <w:rsid w:val="009F2919"/>
    <w:rsid w:val="009F3547"/>
    <w:rsid w:val="009F5DD5"/>
    <w:rsid w:val="00A05E3F"/>
    <w:rsid w:val="00A1280A"/>
    <w:rsid w:val="00A253DF"/>
    <w:rsid w:val="00A25FE3"/>
    <w:rsid w:val="00A353AB"/>
    <w:rsid w:val="00A36DC3"/>
    <w:rsid w:val="00A43956"/>
    <w:rsid w:val="00A47762"/>
    <w:rsid w:val="00A50946"/>
    <w:rsid w:val="00A50F09"/>
    <w:rsid w:val="00A516C8"/>
    <w:rsid w:val="00A56D72"/>
    <w:rsid w:val="00A60B8B"/>
    <w:rsid w:val="00A66A29"/>
    <w:rsid w:val="00A70301"/>
    <w:rsid w:val="00A7155B"/>
    <w:rsid w:val="00A726C5"/>
    <w:rsid w:val="00A832F3"/>
    <w:rsid w:val="00A91C62"/>
    <w:rsid w:val="00A92823"/>
    <w:rsid w:val="00A94320"/>
    <w:rsid w:val="00AA0EA8"/>
    <w:rsid w:val="00AA1472"/>
    <w:rsid w:val="00AA53B8"/>
    <w:rsid w:val="00AB497D"/>
    <w:rsid w:val="00AC559D"/>
    <w:rsid w:val="00AC77CA"/>
    <w:rsid w:val="00AD3685"/>
    <w:rsid w:val="00AE191F"/>
    <w:rsid w:val="00AE6011"/>
    <w:rsid w:val="00AF74FA"/>
    <w:rsid w:val="00B06ADC"/>
    <w:rsid w:val="00B0765D"/>
    <w:rsid w:val="00B169F6"/>
    <w:rsid w:val="00B20DFB"/>
    <w:rsid w:val="00B2157B"/>
    <w:rsid w:val="00B309EA"/>
    <w:rsid w:val="00B4465D"/>
    <w:rsid w:val="00B62633"/>
    <w:rsid w:val="00B654E6"/>
    <w:rsid w:val="00B67EB1"/>
    <w:rsid w:val="00B70BF3"/>
    <w:rsid w:val="00B74F2B"/>
    <w:rsid w:val="00B7538D"/>
    <w:rsid w:val="00B807AE"/>
    <w:rsid w:val="00B96F9A"/>
    <w:rsid w:val="00BB0B6A"/>
    <w:rsid w:val="00BB3D18"/>
    <w:rsid w:val="00BB4651"/>
    <w:rsid w:val="00BC1C3E"/>
    <w:rsid w:val="00BC5248"/>
    <w:rsid w:val="00BD02F4"/>
    <w:rsid w:val="00BD12C7"/>
    <w:rsid w:val="00BD1B93"/>
    <w:rsid w:val="00BD5E22"/>
    <w:rsid w:val="00BD6394"/>
    <w:rsid w:val="00BD6408"/>
    <w:rsid w:val="00BE0FF4"/>
    <w:rsid w:val="00BE6C56"/>
    <w:rsid w:val="00BF6057"/>
    <w:rsid w:val="00BF6A89"/>
    <w:rsid w:val="00BF79EB"/>
    <w:rsid w:val="00C031CE"/>
    <w:rsid w:val="00C041E2"/>
    <w:rsid w:val="00C110D4"/>
    <w:rsid w:val="00C1200F"/>
    <w:rsid w:val="00C160AA"/>
    <w:rsid w:val="00C169CD"/>
    <w:rsid w:val="00C17363"/>
    <w:rsid w:val="00C22799"/>
    <w:rsid w:val="00C231FB"/>
    <w:rsid w:val="00C24CB2"/>
    <w:rsid w:val="00C277DA"/>
    <w:rsid w:val="00C3075C"/>
    <w:rsid w:val="00C311F1"/>
    <w:rsid w:val="00C328DD"/>
    <w:rsid w:val="00C33753"/>
    <w:rsid w:val="00C3717D"/>
    <w:rsid w:val="00C413D4"/>
    <w:rsid w:val="00C424BC"/>
    <w:rsid w:val="00C44FA8"/>
    <w:rsid w:val="00C50D93"/>
    <w:rsid w:val="00C519FE"/>
    <w:rsid w:val="00C55EB3"/>
    <w:rsid w:val="00C602EF"/>
    <w:rsid w:val="00C66BE7"/>
    <w:rsid w:val="00C71B6B"/>
    <w:rsid w:val="00C75220"/>
    <w:rsid w:val="00C75590"/>
    <w:rsid w:val="00C82D8B"/>
    <w:rsid w:val="00C86149"/>
    <w:rsid w:val="00C90E64"/>
    <w:rsid w:val="00C91FA9"/>
    <w:rsid w:val="00C94EF9"/>
    <w:rsid w:val="00CA2A30"/>
    <w:rsid w:val="00CA5A80"/>
    <w:rsid w:val="00CC346B"/>
    <w:rsid w:val="00CD25E5"/>
    <w:rsid w:val="00CD384E"/>
    <w:rsid w:val="00CD396A"/>
    <w:rsid w:val="00CD4380"/>
    <w:rsid w:val="00CE2045"/>
    <w:rsid w:val="00CF1D2E"/>
    <w:rsid w:val="00CF1F06"/>
    <w:rsid w:val="00CF53DF"/>
    <w:rsid w:val="00CF7EEF"/>
    <w:rsid w:val="00D042FA"/>
    <w:rsid w:val="00D134D5"/>
    <w:rsid w:val="00D14EC4"/>
    <w:rsid w:val="00D22248"/>
    <w:rsid w:val="00D25487"/>
    <w:rsid w:val="00D34ABA"/>
    <w:rsid w:val="00D42306"/>
    <w:rsid w:val="00D467DE"/>
    <w:rsid w:val="00D5315F"/>
    <w:rsid w:val="00D53877"/>
    <w:rsid w:val="00D5543C"/>
    <w:rsid w:val="00D57F36"/>
    <w:rsid w:val="00D63E81"/>
    <w:rsid w:val="00D65712"/>
    <w:rsid w:val="00D65998"/>
    <w:rsid w:val="00D71182"/>
    <w:rsid w:val="00D74CC1"/>
    <w:rsid w:val="00D756B1"/>
    <w:rsid w:val="00D82AA5"/>
    <w:rsid w:val="00D83BF7"/>
    <w:rsid w:val="00D841EB"/>
    <w:rsid w:val="00D85123"/>
    <w:rsid w:val="00D872D6"/>
    <w:rsid w:val="00D9118F"/>
    <w:rsid w:val="00D96FEF"/>
    <w:rsid w:val="00DA17C0"/>
    <w:rsid w:val="00DB72C2"/>
    <w:rsid w:val="00DC0AE5"/>
    <w:rsid w:val="00DC1DB7"/>
    <w:rsid w:val="00DC392D"/>
    <w:rsid w:val="00DC4BED"/>
    <w:rsid w:val="00DC5BDE"/>
    <w:rsid w:val="00DC5D3B"/>
    <w:rsid w:val="00DD4176"/>
    <w:rsid w:val="00DD4F55"/>
    <w:rsid w:val="00DD5C24"/>
    <w:rsid w:val="00DE08F4"/>
    <w:rsid w:val="00DF27F8"/>
    <w:rsid w:val="00E03DB0"/>
    <w:rsid w:val="00E051FB"/>
    <w:rsid w:val="00E066F6"/>
    <w:rsid w:val="00E1265F"/>
    <w:rsid w:val="00E2562F"/>
    <w:rsid w:val="00E26590"/>
    <w:rsid w:val="00E2698C"/>
    <w:rsid w:val="00E309D0"/>
    <w:rsid w:val="00E3258C"/>
    <w:rsid w:val="00E333B9"/>
    <w:rsid w:val="00E37FC1"/>
    <w:rsid w:val="00E427B6"/>
    <w:rsid w:val="00E44BF4"/>
    <w:rsid w:val="00E45F87"/>
    <w:rsid w:val="00E521A5"/>
    <w:rsid w:val="00E53E3E"/>
    <w:rsid w:val="00E55B6D"/>
    <w:rsid w:val="00E63F1C"/>
    <w:rsid w:val="00E810A4"/>
    <w:rsid w:val="00E85288"/>
    <w:rsid w:val="00E91EA1"/>
    <w:rsid w:val="00E924C1"/>
    <w:rsid w:val="00E929BD"/>
    <w:rsid w:val="00E92CF4"/>
    <w:rsid w:val="00EA22E6"/>
    <w:rsid w:val="00EA35AF"/>
    <w:rsid w:val="00EA397E"/>
    <w:rsid w:val="00EA43F0"/>
    <w:rsid w:val="00EA5933"/>
    <w:rsid w:val="00EB072A"/>
    <w:rsid w:val="00EB0DD3"/>
    <w:rsid w:val="00EB3722"/>
    <w:rsid w:val="00EB4268"/>
    <w:rsid w:val="00EB5340"/>
    <w:rsid w:val="00EB60B8"/>
    <w:rsid w:val="00EC52CE"/>
    <w:rsid w:val="00EC744F"/>
    <w:rsid w:val="00EC7D3E"/>
    <w:rsid w:val="00ED4F80"/>
    <w:rsid w:val="00EE23C2"/>
    <w:rsid w:val="00EF33F1"/>
    <w:rsid w:val="00EF4EA9"/>
    <w:rsid w:val="00F02A93"/>
    <w:rsid w:val="00F02D06"/>
    <w:rsid w:val="00F06BA2"/>
    <w:rsid w:val="00F132A7"/>
    <w:rsid w:val="00F204AE"/>
    <w:rsid w:val="00F21FBA"/>
    <w:rsid w:val="00F2451D"/>
    <w:rsid w:val="00F26FA1"/>
    <w:rsid w:val="00F3174A"/>
    <w:rsid w:val="00F430FB"/>
    <w:rsid w:val="00F45141"/>
    <w:rsid w:val="00F63C95"/>
    <w:rsid w:val="00F643EE"/>
    <w:rsid w:val="00F660AF"/>
    <w:rsid w:val="00F66755"/>
    <w:rsid w:val="00F76B02"/>
    <w:rsid w:val="00F8398C"/>
    <w:rsid w:val="00F85539"/>
    <w:rsid w:val="00F86218"/>
    <w:rsid w:val="00F91515"/>
    <w:rsid w:val="00F96560"/>
    <w:rsid w:val="00FA040B"/>
    <w:rsid w:val="00FA25A7"/>
    <w:rsid w:val="00FA3C36"/>
    <w:rsid w:val="00FA5E65"/>
    <w:rsid w:val="00FA66F2"/>
    <w:rsid w:val="00FB13BF"/>
    <w:rsid w:val="00FB5FD1"/>
    <w:rsid w:val="00FB6359"/>
    <w:rsid w:val="00FB779F"/>
    <w:rsid w:val="00FC2AB2"/>
    <w:rsid w:val="00FC4F88"/>
    <w:rsid w:val="00FC7A1E"/>
    <w:rsid w:val="00FD6D85"/>
    <w:rsid w:val="00FF0778"/>
    <w:rsid w:val="00FF1277"/>
    <w:rsid w:val="00FF478F"/>
    <w:rsid w:val="00FF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524C3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746A57"/>
    <w:rPr>
      <w:sz w:val="18"/>
      <w:szCs w:val="18"/>
    </w:rPr>
  </w:style>
  <w:style w:type="paragraph" w:styleId="CommentText">
    <w:name w:val="annotation text"/>
    <w:basedOn w:val="Normal"/>
    <w:link w:val="CommentTextChar"/>
    <w:uiPriority w:val="99"/>
    <w:unhideWhenUsed/>
    <w:rsid w:val="00746A57"/>
  </w:style>
  <w:style w:type="character" w:customStyle="1" w:styleId="CommentTextChar">
    <w:name w:val="Comment Text Char"/>
    <w:basedOn w:val="DefaultParagraphFont"/>
    <w:link w:val="CommentText"/>
    <w:uiPriority w:val="99"/>
    <w:rsid w:val="00746A57"/>
  </w:style>
  <w:style w:type="paragraph" w:styleId="CommentSubject">
    <w:name w:val="annotation subject"/>
    <w:basedOn w:val="CommentText"/>
    <w:next w:val="CommentText"/>
    <w:link w:val="CommentSubjectChar"/>
    <w:uiPriority w:val="99"/>
    <w:semiHidden/>
    <w:unhideWhenUsed/>
    <w:rsid w:val="00746A57"/>
    <w:rPr>
      <w:b/>
      <w:bCs/>
      <w:sz w:val="20"/>
      <w:szCs w:val="20"/>
    </w:rPr>
  </w:style>
  <w:style w:type="character" w:customStyle="1" w:styleId="CommentSubjectChar">
    <w:name w:val="Comment Subject Char"/>
    <w:basedOn w:val="CommentTextChar"/>
    <w:link w:val="CommentSubject"/>
    <w:uiPriority w:val="99"/>
    <w:semiHidden/>
    <w:rsid w:val="00746A57"/>
    <w:rPr>
      <w:b/>
      <w:bCs/>
      <w:sz w:val="20"/>
      <w:szCs w:val="20"/>
    </w:rPr>
  </w:style>
  <w:style w:type="paragraph" w:styleId="Revision">
    <w:name w:val="Revision"/>
    <w:hidden/>
    <w:uiPriority w:val="99"/>
    <w:semiHidden/>
    <w:rsid w:val="00746A57"/>
  </w:style>
  <w:style w:type="paragraph" w:styleId="BalloonText">
    <w:name w:val="Balloon Text"/>
    <w:basedOn w:val="Normal"/>
    <w:link w:val="BalloonTextChar"/>
    <w:uiPriority w:val="99"/>
    <w:semiHidden/>
    <w:unhideWhenUsed/>
    <w:rsid w:val="00746A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A57"/>
    <w:rPr>
      <w:rFonts w:ascii="Lucida Grande" w:hAnsi="Lucida Grande" w:cs="Lucida Grande"/>
      <w:sz w:val="18"/>
      <w:szCs w:val="18"/>
    </w:rPr>
  </w:style>
  <w:style w:type="paragraph" w:styleId="ListParagraph">
    <w:name w:val="List Paragraph"/>
    <w:basedOn w:val="Normal"/>
    <w:uiPriority w:val="34"/>
    <w:qFormat/>
    <w:rsid w:val="0055425F"/>
    <w:pPr>
      <w:ind w:left="720"/>
      <w:contextualSpacing/>
    </w:pPr>
  </w:style>
  <w:style w:type="character" w:customStyle="1" w:styleId="cBodyText2Underline">
    <w:name w:val="cBodyText2Underline"/>
    <w:rsid w:val="00840569"/>
    <w:rPr>
      <w:rFonts w:ascii="Times New Roman" w:hAnsi="Times New Roman"/>
      <w:sz w:val="22"/>
      <w:u w:val="single"/>
    </w:rPr>
  </w:style>
  <w:style w:type="character" w:customStyle="1" w:styleId="cBodyTextIndentUnderline">
    <w:name w:val="cBodyTextIndentUnderline"/>
    <w:rsid w:val="0027280B"/>
    <w:rPr>
      <w:rFonts w:ascii="Times New Roman" w:hAnsi="Times New Roman"/>
      <w:sz w:val="22"/>
      <w:u w:val="single"/>
    </w:rPr>
  </w:style>
  <w:style w:type="character" w:customStyle="1" w:styleId="InlineID2Underline">
    <w:name w:val="InlineID2Underline"/>
    <w:rsid w:val="0027280B"/>
    <w:rPr>
      <w:b/>
      <w:sz w:val="22"/>
      <w:u w:val="single"/>
    </w:rPr>
  </w:style>
  <w:style w:type="character" w:customStyle="1" w:styleId="InlineHeadnote2Underline">
    <w:name w:val="InlineHeadnote2Underline"/>
    <w:rsid w:val="00AB497D"/>
    <w:rPr>
      <w:rFonts w:ascii="Times New Roman" w:hAnsi="Times New Roman"/>
      <w:b/>
      <w:sz w:val="22"/>
      <w:u w:val="single"/>
    </w:rPr>
  </w:style>
  <w:style w:type="paragraph" w:styleId="Header">
    <w:name w:val="header"/>
    <w:basedOn w:val="Normal"/>
    <w:link w:val="HeaderChar"/>
    <w:uiPriority w:val="99"/>
    <w:unhideWhenUsed/>
    <w:rsid w:val="002B20BA"/>
    <w:pPr>
      <w:tabs>
        <w:tab w:val="center" w:pos="4320"/>
        <w:tab w:val="right" w:pos="8640"/>
      </w:tabs>
    </w:pPr>
  </w:style>
  <w:style w:type="character" w:customStyle="1" w:styleId="HeaderChar">
    <w:name w:val="Header Char"/>
    <w:basedOn w:val="DefaultParagraphFont"/>
    <w:link w:val="Header"/>
    <w:uiPriority w:val="99"/>
    <w:rsid w:val="002B20BA"/>
  </w:style>
  <w:style w:type="paragraph" w:styleId="Footer">
    <w:name w:val="footer"/>
    <w:basedOn w:val="Normal"/>
    <w:link w:val="FooterChar"/>
    <w:uiPriority w:val="99"/>
    <w:unhideWhenUsed/>
    <w:rsid w:val="002B20BA"/>
    <w:pPr>
      <w:tabs>
        <w:tab w:val="center" w:pos="4320"/>
        <w:tab w:val="right" w:pos="8640"/>
      </w:tabs>
    </w:pPr>
  </w:style>
  <w:style w:type="character" w:customStyle="1" w:styleId="FooterChar">
    <w:name w:val="Footer Char"/>
    <w:basedOn w:val="DefaultParagraphFont"/>
    <w:link w:val="Footer"/>
    <w:uiPriority w:val="99"/>
    <w:rsid w:val="002B20BA"/>
  </w:style>
  <w:style w:type="character" w:styleId="PageNumber">
    <w:name w:val="page number"/>
    <w:basedOn w:val="DefaultParagraphFont"/>
    <w:uiPriority w:val="99"/>
    <w:semiHidden/>
    <w:unhideWhenUsed/>
    <w:rsid w:val="002B20BA"/>
  </w:style>
  <w:style w:type="paragraph" w:customStyle="1" w:styleId="Normal1">
    <w:name w:val="Normal1"/>
    <w:rsid w:val="00534006"/>
    <w:rPr>
      <w:rFonts w:ascii="Cambria" w:eastAsia="Cambria" w:hAnsi="Cambria" w:cs="Cambria"/>
      <w:color w:val="000000"/>
    </w:rPr>
  </w:style>
  <w:style w:type="paragraph" w:styleId="NormalWeb">
    <w:name w:val="Normal (Web)"/>
    <w:basedOn w:val="Normal"/>
    <w:uiPriority w:val="99"/>
    <w:unhideWhenUsed/>
    <w:rsid w:val="0096118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17EA9"/>
  </w:style>
  <w:style w:type="character" w:styleId="Hyperlink">
    <w:name w:val="Hyperlink"/>
    <w:basedOn w:val="DefaultParagraphFont"/>
    <w:uiPriority w:val="99"/>
    <w:semiHidden/>
    <w:unhideWhenUsed/>
    <w:rsid w:val="00717EA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746A57"/>
    <w:rPr>
      <w:sz w:val="18"/>
      <w:szCs w:val="18"/>
    </w:rPr>
  </w:style>
  <w:style w:type="paragraph" w:styleId="CommentText">
    <w:name w:val="annotation text"/>
    <w:basedOn w:val="Normal"/>
    <w:link w:val="CommentTextChar"/>
    <w:uiPriority w:val="99"/>
    <w:unhideWhenUsed/>
    <w:rsid w:val="00746A57"/>
  </w:style>
  <w:style w:type="character" w:customStyle="1" w:styleId="CommentTextChar">
    <w:name w:val="Comment Text Char"/>
    <w:basedOn w:val="DefaultParagraphFont"/>
    <w:link w:val="CommentText"/>
    <w:uiPriority w:val="99"/>
    <w:rsid w:val="00746A57"/>
  </w:style>
  <w:style w:type="paragraph" w:styleId="CommentSubject">
    <w:name w:val="annotation subject"/>
    <w:basedOn w:val="CommentText"/>
    <w:next w:val="CommentText"/>
    <w:link w:val="CommentSubjectChar"/>
    <w:uiPriority w:val="99"/>
    <w:semiHidden/>
    <w:unhideWhenUsed/>
    <w:rsid w:val="00746A57"/>
    <w:rPr>
      <w:b/>
      <w:bCs/>
      <w:sz w:val="20"/>
      <w:szCs w:val="20"/>
    </w:rPr>
  </w:style>
  <w:style w:type="character" w:customStyle="1" w:styleId="CommentSubjectChar">
    <w:name w:val="Comment Subject Char"/>
    <w:basedOn w:val="CommentTextChar"/>
    <w:link w:val="CommentSubject"/>
    <w:uiPriority w:val="99"/>
    <w:semiHidden/>
    <w:rsid w:val="00746A57"/>
    <w:rPr>
      <w:b/>
      <w:bCs/>
      <w:sz w:val="20"/>
      <w:szCs w:val="20"/>
    </w:rPr>
  </w:style>
  <w:style w:type="paragraph" w:styleId="Revision">
    <w:name w:val="Revision"/>
    <w:hidden/>
    <w:uiPriority w:val="99"/>
    <w:semiHidden/>
    <w:rsid w:val="00746A57"/>
  </w:style>
  <w:style w:type="paragraph" w:styleId="BalloonText">
    <w:name w:val="Balloon Text"/>
    <w:basedOn w:val="Normal"/>
    <w:link w:val="BalloonTextChar"/>
    <w:uiPriority w:val="99"/>
    <w:semiHidden/>
    <w:unhideWhenUsed/>
    <w:rsid w:val="00746A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A57"/>
    <w:rPr>
      <w:rFonts w:ascii="Lucida Grande" w:hAnsi="Lucida Grande" w:cs="Lucida Grande"/>
      <w:sz w:val="18"/>
      <w:szCs w:val="18"/>
    </w:rPr>
  </w:style>
  <w:style w:type="paragraph" w:styleId="ListParagraph">
    <w:name w:val="List Paragraph"/>
    <w:basedOn w:val="Normal"/>
    <w:uiPriority w:val="34"/>
    <w:qFormat/>
    <w:rsid w:val="0055425F"/>
    <w:pPr>
      <w:ind w:left="720"/>
      <w:contextualSpacing/>
    </w:pPr>
  </w:style>
  <w:style w:type="character" w:customStyle="1" w:styleId="cBodyText2Underline">
    <w:name w:val="cBodyText2Underline"/>
    <w:rsid w:val="00840569"/>
    <w:rPr>
      <w:rFonts w:ascii="Times New Roman" w:hAnsi="Times New Roman"/>
      <w:sz w:val="22"/>
      <w:u w:val="single"/>
    </w:rPr>
  </w:style>
  <w:style w:type="character" w:customStyle="1" w:styleId="cBodyTextIndentUnderline">
    <w:name w:val="cBodyTextIndentUnderline"/>
    <w:rsid w:val="0027280B"/>
    <w:rPr>
      <w:rFonts w:ascii="Times New Roman" w:hAnsi="Times New Roman"/>
      <w:sz w:val="22"/>
      <w:u w:val="single"/>
    </w:rPr>
  </w:style>
  <w:style w:type="character" w:customStyle="1" w:styleId="InlineID2Underline">
    <w:name w:val="InlineID2Underline"/>
    <w:rsid w:val="0027280B"/>
    <w:rPr>
      <w:b/>
      <w:sz w:val="22"/>
      <w:u w:val="single"/>
    </w:rPr>
  </w:style>
  <w:style w:type="character" w:customStyle="1" w:styleId="InlineHeadnote2Underline">
    <w:name w:val="InlineHeadnote2Underline"/>
    <w:rsid w:val="00AB497D"/>
    <w:rPr>
      <w:rFonts w:ascii="Times New Roman" w:hAnsi="Times New Roman"/>
      <w:b/>
      <w:sz w:val="22"/>
      <w:u w:val="single"/>
    </w:rPr>
  </w:style>
  <w:style w:type="paragraph" w:styleId="Header">
    <w:name w:val="header"/>
    <w:basedOn w:val="Normal"/>
    <w:link w:val="HeaderChar"/>
    <w:uiPriority w:val="99"/>
    <w:unhideWhenUsed/>
    <w:rsid w:val="002B20BA"/>
    <w:pPr>
      <w:tabs>
        <w:tab w:val="center" w:pos="4320"/>
        <w:tab w:val="right" w:pos="8640"/>
      </w:tabs>
    </w:pPr>
  </w:style>
  <w:style w:type="character" w:customStyle="1" w:styleId="HeaderChar">
    <w:name w:val="Header Char"/>
    <w:basedOn w:val="DefaultParagraphFont"/>
    <w:link w:val="Header"/>
    <w:uiPriority w:val="99"/>
    <w:rsid w:val="002B20BA"/>
  </w:style>
  <w:style w:type="paragraph" w:styleId="Footer">
    <w:name w:val="footer"/>
    <w:basedOn w:val="Normal"/>
    <w:link w:val="FooterChar"/>
    <w:uiPriority w:val="99"/>
    <w:unhideWhenUsed/>
    <w:rsid w:val="002B20BA"/>
    <w:pPr>
      <w:tabs>
        <w:tab w:val="center" w:pos="4320"/>
        <w:tab w:val="right" w:pos="8640"/>
      </w:tabs>
    </w:pPr>
  </w:style>
  <w:style w:type="character" w:customStyle="1" w:styleId="FooterChar">
    <w:name w:val="Footer Char"/>
    <w:basedOn w:val="DefaultParagraphFont"/>
    <w:link w:val="Footer"/>
    <w:uiPriority w:val="99"/>
    <w:rsid w:val="002B20BA"/>
  </w:style>
  <w:style w:type="character" w:styleId="PageNumber">
    <w:name w:val="page number"/>
    <w:basedOn w:val="DefaultParagraphFont"/>
    <w:uiPriority w:val="99"/>
    <w:semiHidden/>
    <w:unhideWhenUsed/>
    <w:rsid w:val="002B20BA"/>
  </w:style>
  <w:style w:type="paragraph" w:customStyle="1" w:styleId="Normal1">
    <w:name w:val="Normal1"/>
    <w:rsid w:val="00534006"/>
    <w:rPr>
      <w:rFonts w:ascii="Cambria" w:eastAsia="Cambria" w:hAnsi="Cambria" w:cs="Cambria"/>
      <w:color w:val="000000"/>
    </w:rPr>
  </w:style>
  <w:style w:type="paragraph" w:styleId="NormalWeb">
    <w:name w:val="Normal (Web)"/>
    <w:basedOn w:val="Normal"/>
    <w:uiPriority w:val="99"/>
    <w:unhideWhenUsed/>
    <w:rsid w:val="0096118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17EA9"/>
  </w:style>
  <w:style w:type="character" w:styleId="Hyperlink">
    <w:name w:val="Hyperlink"/>
    <w:basedOn w:val="DefaultParagraphFont"/>
    <w:uiPriority w:val="99"/>
    <w:semiHidden/>
    <w:unhideWhenUsed/>
    <w:rsid w:val="00717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70128">
      <w:bodyDiv w:val="1"/>
      <w:marLeft w:val="0"/>
      <w:marRight w:val="0"/>
      <w:marTop w:val="0"/>
      <w:marBottom w:val="0"/>
      <w:divBdr>
        <w:top w:val="none" w:sz="0" w:space="0" w:color="auto"/>
        <w:left w:val="none" w:sz="0" w:space="0" w:color="auto"/>
        <w:bottom w:val="none" w:sz="0" w:space="0" w:color="auto"/>
        <w:right w:val="none" w:sz="0" w:space="0" w:color="auto"/>
      </w:divBdr>
    </w:div>
    <w:div w:id="1558471443">
      <w:bodyDiv w:val="1"/>
      <w:marLeft w:val="0"/>
      <w:marRight w:val="0"/>
      <w:marTop w:val="0"/>
      <w:marBottom w:val="0"/>
      <w:divBdr>
        <w:top w:val="none" w:sz="0" w:space="0" w:color="auto"/>
        <w:left w:val="none" w:sz="0" w:space="0" w:color="auto"/>
        <w:bottom w:val="none" w:sz="0" w:space="0" w:color="auto"/>
        <w:right w:val="none" w:sz="0" w:space="0" w:color="auto"/>
      </w:divBdr>
    </w:div>
    <w:div w:id="1610232425">
      <w:bodyDiv w:val="1"/>
      <w:marLeft w:val="0"/>
      <w:marRight w:val="0"/>
      <w:marTop w:val="0"/>
      <w:marBottom w:val="0"/>
      <w:divBdr>
        <w:top w:val="none" w:sz="0" w:space="0" w:color="auto"/>
        <w:left w:val="none" w:sz="0" w:space="0" w:color="auto"/>
        <w:bottom w:val="none" w:sz="0" w:space="0" w:color="auto"/>
        <w:right w:val="none" w:sz="0" w:space="0" w:color="auto"/>
      </w:divBdr>
    </w:div>
    <w:div w:id="1665084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6390</Words>
  <Characters>36423</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MPP</Company>
  <LinksUpToDate>false</LinksUpToDate>
  <CharactersWithSpaces>42728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Azzi</dc:creator>
  <cp:keywords/>
  <dc:description/>
  <cp:lastModifiedBy>Heather Azzi</cp:lastModifiedBy>
  <cp:revision>2</cp:revision>
  <cp:lastPrinted>2017-02-28T23:57:00Z</cp:lastPrinted>
  <dcterms:created xsi:type="dcterms:W3CDTF">2017-03-22T14:46:00Z</dcterms:created>
  <dcterms:modified xsi:type="dcterms:W3CDTF">2017-03-22T14:46:00Z</dcterms:modified>
</cp:coreProperties>
</file>